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7E36D" w14:textId="77777777" w:rsidR="00B322C2" w:rsidRDefault="007D153E">
      <w:pPr>
        <w:spacing w:after="0" w:line="259" w:lineRule="auto"/>
        <w:ind w:left="77" w:firstLine="0"/>
        <w:jc w:val="center"/>
      </w:pPr>
      <w:r>
        <w:rPr>
          <w:noProof/>
        </w:rPr>
        <w:drawing>
          <wp:inline distT="0" distB="0" distL="0" distR="0" wp14:anchorId="30876922" wp14:editId="55D91DC9">
            <wp:extent cx="2831464" cy="72517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2831464" cy="725170"/>
                    </a:xfrm>
                    <a:prstGeom prst="rect">
                      <a:avLst/>
                    </a:prstGeom>
                  </pic:spPr>
                </pic:pic>
              </a:graphicData>
            </a:graphic>
          </wp:inline>
        </w:drawing>
      </w:r>
      <w:r>
        <w:rPr>
          <w:sz w:val="24"/>
        </w:rPr>
        <w:t xml:space="preserve"> </w:t>
      </w:r>
    </w:p>
    <w:p w14:paraId="2C1CB247" w14:textId="77777777" w:rsidR="00B322C2" w:rsidRDefault="007D153E">
      <w:pPr>
        <w:spacing w:after="162" w:line="257" w:lineRule="auto"/>
        <w:ind w:left="43" w:right="9"/>
        <w:jc w:val="center"/>
      </w:pPr>
      <w:r>
        <w:t xml:space="preserve">GENERAL SERVICES ADMINISTRATION </w:t>
      </w:r>
    </w:p>
    <w:p w14:paraId="63F013ED" w14:textId="77777777" w:rsidR="00B322C2" w:rsidRDefault="007D153E">
      <w:pPr>
        <w:spacing w:after="162" w:line="257" w:lineRule="auto"/>
        <w:ind w:left="43" w:right="7"/>
        <w:jc w:val="center"/>
      </w:pPr>
      <w:r>
        <w:t xml:space="preserve">Federal Supply Service </w:t>
      </w:r>
    </w:p>
    <w:p w14:paraId="0C39458A" w14:textId="77777777" w:rsidR="00B322C2" w:rsidRDefault="007D153E">
      <w:pPr>
        <w:spacing w:after="123" w:line="257" w:lineRule="auto"/>
        <w:ind w:left="43"/>
        <w:jc w:val="center"/>
      </w:pPr>
      <w:r>
        <w:t xml:space="preserve">Authorized Federal Supply Schedule Price List </w:t>
      </w:r>
    </w:p>
    <w:p w14:paraId="0C2D7BD4" w14:textId="77777777" w:rsidR="00B322C2" w:rsidRDefault="007D153E">
      <w:pPr>
        <w:spacing w:after="296" w:line="255" w:lineRule="auto"/>
        <w:ind w:left="2161" w:right="2127" w:firstLine="0"/>
        <w:jc w:val="center"/>
      </w:pPr>
      <w:r>
        <w:rPr>
          <w:sz w:val="18"/>
        </w:rPr>
        <w:t xml:space="preserve">On-line access to contract ordering information, terms and conditions, up-to-date pricing, and the option to create an electronic delivery order are available through GSA Advantage!®, a menu-driven database system. The INTERNET address GSA Advantage!® is: GSAAdvantage.gov. </w:t>
      </w:r>
    </w:p>
    <w:p w14:paraId="47F42C70" w14:textId="18FD8D1F" w:rsidR="00B322C2" w:rsidRDefault="007D153E">
      <w:pPr>
        <w:pStyle w:val="Heading1"/>
        <w:spacing w:after="0"/>
        <w:ind w:left="33" w:firstLine="0"/>
        <w:rPr>
          <w:sz w:val="32"/>
          <w:u w:val="none"/>
        </w:rPr>
      </w:pPr>
      <w:r>
        <w:rPr>
          <w:sz w:val="32"/>
          <w:u w:val="none"/>
        </w:rPr>
        <w:t xml:space="preserve">Multiple Award Schedule </w:t>
      </w:r>
    </w:p>
    <w:p w14:paraId="521BA4D8" w14:textId="77777777" w:rsidR="00664422" w:rsidRPr="00664422" w:rsidRDefault="00664422" w:rsidP="00664422"/>
    <w:tbl>
      <w:tblPr>
        <w:tblW w:w="0" w:type="auto"/>
        <w:tblInd w:w="291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710"/>
        <w:gridCol w:w="4788"/>
      </w:tblGrid>
      <w:tr w:rsidR="00664422" w:rsidRPr="00664422" w14:paraId="4EE3041B" w14:textId="77777777" w:rsidTr="00664422">
        <w:trPr>
          <w:trHeight w:val="123"/>
        </w:trPr>
        <w:tc>
          <w:tcPr>
            <w:tcW w:w="1710" w:type="dxa"/>
            <w:tcBorders>
              <w:top w:val="none" w:sz="6" w:space="0" w:color="auto"/>
              <w:bottom w:val="none" w:sz="6" w:space="0" w:color="auto"/>
              <w:right w:val="none" w:sz="6" w:space="0" w:color="auto"/>
            </w:tcBorders>
          </w:tcPr>
          <w:p w14:paraId="40BD91C8" w14:textId="1A556006"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Pr>
                <w:rFonts w:ascii="Calibri Light" w:eastAsiaTheme="minorEastAsia" w:hAnsi="Calibri Light" w:cs="Calibri Light"/>
                <w:sz w:val="20"/>
                <w:szCs w:val="20"/>
              </w:rPr>
              <w:t xml:space="preserve">SIN </w:t>
            </w:r>
            <w:r w:rsidRPr="00664422">
              <w:rPr>
                <w:rFonts w:ascii="Calibri Light" w:eastAsiaTheme="minorEastAsia" w:hAnsi="Calibri Light" w:cs="Calibri Light"/>
                <w:sz w:val="20"/>
                <w:szCs w:val="20"/>
              </w:rPr>
              <w:t xml:space="preserve">522310 </w:t>
            </w:r>
          </w:p>
        </w:tc>
        <w:tc>
          <w:tcPr>
            <w:tcW w:w="4788" w:type="dxa"/>
            <w:tcBorders>
              <w:top w:val="none" w:sz="6" w:space="0" w:color="auto"/>
              <w:left w:val="none" w:sz="6" w:space="0" w:color="auto"/>
              <w:bottom w:val="none" w:sz="6" w:space="0" w:color="auto"/>
            </w:tcBorders>
          </w:tcPr>
          <w:p w14:paraId="438E8DCF" w14:textId="77777777"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sidRPr="00664422">
              <w:rPr>
                <w:rFonts w:ascii="Calibri Light" w:eastAsiaTheme="minorEastAsia" w:hAnsi="Calibri Light" w:cs="Calibri Light"/>
                <w:sz w:val="20"/>
                <w:szCs w:val="20"/>
              </w:rPr>
              <w:t xml:space="preserve">Financial Advising, Loan Servicing and Asset Management Services </w:t>
            </w:r>
          </w:p>
        </w:tc>
      </w:tr>
      <w:tr w:rsidR="00664422" w:rsidRPr="00664422" w14:paraId="26572DF0" w14:textId="77777777" w:rsidTr="00664422">
        <w:trPr>
          <w:trHeight w:val="245"/>
        </w:trPr>
        <w:tc>
          <w:tcPr>
            <w:tcW w:w="1710" w:type="dxa"/>
            <w:tcBorders>
              <w:top w:val="none" w:sz="6" w:space="0" w:color="auto"/>
              <w:bottom w:val="none" w:sz="6" w:space="0" w:color="auto"/>
              <w:right w:val="none" w:sz="6" w:space="0" w:color="auto"/>
            </w:tcBorders>
          </w:tcPr>
          <w:p w14:paraId="76216BB4" w14:textId="4C3E81F8"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Pr>
                <w:rFonts w:ascii="Calibri Light" w:eastAsiaTheme="minorEastAsia" w:hAnsi="Calibri Light" w:cs="Calibri Light"/>
                <w:sz w:val="20"/>
                <w:szCs w:val="20"/>
              </w:rPr>
              <w:t xml:space="preserve">SIN </w:t>
            </w:r>
            <w:r w:rsidRPr="00664422">
              <w:rPr>
                <w:rFonts w:ascii="Calibri Light" w:eastAsiaTheme="minorEastAsia" w:hAnsi="Calibri Light" w:cs="Calibri Light"/>
                <w:sz w:val="20"/>
                <w:szCs w:val="20"/>
              </w:rPr>
              <w:t xml:space="preserve">541611 </w:t>
            </w:r>
          </w:p>
        </w:tc>
        <w:tc>
          <w:tcPr>
            <w:tcW w:w="4788" w:type="dxa"/>
            <w:tcBorders>
              <w:top w:val="none" w:sz="6" w:space="0" w:color="auto"/>
              <w:left w:val="none" w:sz="6" w:space="0" w:color="auto"/>
              <w:bottom w:val="none" w:sz="6" w:space="0" w:color="auto"/>
            </w:tcBorders>
          </w:tcPr>
          <w:p w14:paraId="7B2DC7CE" w14:textId="77777777"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sidRPr="00664422">
              <w:rPr>
                <w:rFonts w:ascii="Calibri Light" w:eastAsiaTheme="minorEastAsia" w:hAnsi="Calibri Light" w:cs="Calibri Light"/>
                <w:sz w:val="20"/>
                <w:szCs w:val="20"/>
              </w:rPr>
              <w:t xml:space="preserve">Management and Financial Consulting, Acquisition and Grants Management Support, and Business Program and Project Management Services </w:t>
            </w:r>
          </w:p>
        </w:tc>
      </w:tr>
      <w:tr w:rsidR="00664422" w:rsidRPr="00664422" w14:paraId="66BD9261" w14:textId="77777777" w:rsidTr="00664422">
        <w:trPr>
          <w:trHeight w:val="123"/>
        </w:trPr>
        <w:tc>
          <w:tcPr>
            <w:tcW w:w="1710" w:type="dxa"/>
            <w:tcBorders>
              <w:top w:val="none" w:sz="6" w:space="0" w:color="auto"/>
              <w:bottom w:val="none" w:sz="6" w:space="0" w:color="auto"/>
              <w:right w:val="none" w:sz="6" w:space="0" w:color="auto"/>
            </w:tcBorders>
          </w:tcPr>
          <w:p w14:paraId="798A0CA7" w14:textId="150CDDA4"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Pr>
                <w:rFonts w:ascii="Calibri Light" w:eastAsiaTheme="minorEastAsia" w:hAnsi="Calibri Light" w:cs="Calibri Light"/>
                <w:sz w:val="20"/>
                <w:szCs w:val="20"/>
              </w:rPr>
              <w:t xml:space="preserve">SIN </w:t>
            </w:r>
            <w:r w:rsidRPr="00664422">
              <w:rPr>
                <w:rFonts w:ascii="Calibri Light" w:eastAsiaTheme="minorEastAsia" w:hAnsi="Calibri Light" w:cs="Calibri Light"/>
                <w:sz w:val="20"/>
                <w:szCs w:val="20"/>
              </w:rPr>
              <w:t xml:space="preserve">561422 </w:t>
            </w:r>
          </w:p>
        </w:tc>
        <w:tc>
          <w:tcPr>
            <w:tcW w:w="4788" w:type="dxa"/>
            <w:tcBorders>
              <w:top w:val="none" w:sz="6" w:space="0" w:color="auto"/>
              <w:left w:val="none" w:sz="6" w:space="0" w:color="auto"/>
              <w:bottom w:val="none" w:sz="6" w:space="0" w:color="auto"/>
            </w:tcBorders>
          </w:tcPr>
          <w:p w14:paraId="401452E9" w14:textId="77777777"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sidRPr="00664422">
              <w:rPr>
                <w:rFonts w:ascii="Calibri Light" w:eastAsiaTheme="minorEastAsia" w:hAnsi="Calibri Light" w:cs="Calibri Light"/>
                <w:sz w:val="20"/>
                <w:szCs w:val="20"/>
              </w:rPr>
              <w:t xml:space="preserve">Automated Contact Center Solutions (ACCS) </w:t>
            </w:r>
          </w:p>
        </w:tc>
      </w:tr>
      <w:tr w:rsidR="00664422" w:rsidRPr="00664422" w14:paraId="5AE62E91" w14:textId="77777777" w:rsidTr="00664422">
        <w:trPr>
          <w:trHeight w:val="123"/>
        </w:trPr>
        <w:tc>
          <w:tcPr>
            <w:tcW w:w="1710" w:type="dxa"/>
            <w:tcBorders>
              <w:top w:val="none" w:sz="6" w:space="0" w:color="auto"/>
              <w:bottom w:val="none" w:sz="6" w:space="0" w:color="auto"/>
              <w:right w:val="none" w:sz="6" w:space="0" w:color="auto"/>
            </w:tcBorders>
          </w:tcPr>
          <w:p w14:paraId="11A575FF" w14:textId="77777777"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sidRPr="00664422">
              <w:rPr>
                <w:rFonts w:ascii="Calibri Light" w:eastAsiaTheme="minorEastAsia" w:hAnsi="Calibri Light" w:cs="Calibri Light"/>
                <w:sz w:val="20"/>
                <w:szCs w:val="20"/>
              </w:rPr>
              <w:t xml:space="preserve">ANCILLARY </w:t>
            </w:r>
          </w:p>
        </w:tc>
        <w:tc>
          <w:tcPr>
            <w:tcW w:w="4788" w:type="dxa"/>
            <w:tcBorders>
              <w:top w:val="none" w:sz="6" w:space="0" w:color="auto"/>
              <w:left w:val="none" w:sz="6" w:space="0" w:color="auto"/>
              <w:bottom w:val="none" w:sz="6" w:space="0" w:color="auto"/>
            </w:tcBorders>
          </w:tcPr>
          <w:p w14:paraId="13AC7A8D" w14:textId="77777777"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sidRPr="00664422">
              <w:rPr>
                <w:rFonts w:ascii="Calibri Light" w:eastAsiaTheme="minorEastAsia" w:hAnsi="Calibri Light" w:cs="Calibri Light"/>
                <w:sz w:val="20"/>
                <w:szCs w:val="20"/>
              </w:rPr>
              <w:t xml:space="preserve">Ancillary Supplies and Services </w:t>
            </w:r>
          </w:p>
        </w:tc>
      </w:tr>
      <w:tr w:rsidR="00664422" w:rsidRPr="00664422" w14:paraId="0EBDBA64" w14:textId="77777777" w:rsidTr="00664422">
        <w:trPr>
          <w:trHeight w:val="123"/>
        </w:trPr>
        <w:tc>
          <w:tcPr>
            <w:tcW w:w="1710" w:type="dxa"/>
            <w:tcBorders>
              <w:top w:val="none" w:sz="6" w:space="0" w:color="auto"/>
              <w:bottom w:val="none" w:sz="6" w:space="0" w:color="auto"/>
              <w:right w:val="none" w:sz="6" w:space="0" w:color="auto"/>
            </w:tcBorders>
          </w:tcPr>
          <w:p w14:paraId="4B95451F" w14:textId="77777777"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sidRPr="00664422">
              <w:rPr>
                <w:rFonts w:ascii="Calibri Light" w:eastAsiaTheme="minorEastAsia" w:hAnsi="Calibri Light" w:cs="Calibri Light"/>
                <w:sz w:val="20"/>
                <w:szCs w:val="20"/>
              </w:rPr>
              <w:t xml:space="preserve">OLM </w:t>
            </w:r>
          </w:p>
        </w:tc>
        <w:tc>
          <w:tcPr>
            <w:tcW w:w="4788" w:type="dxa"/>
            <w:tcBorders>
              <w:top w:val="none" w:sz="6" w:space="0" w:color="auto"/>
              <w:left w:val="none" w:sz="6" w:space="0" w:color="auto"/>
              <w:bottom w:val="none" w:sz="6" w:space="0" w:color="auto"/>
            </w:tcBorders>
          </w:tcPr>
          <w:p w14:paraId="388984F0" w14:textId="77777777"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sidRPr="00664422">
              <w:rPr>
                <w:rFonts w:ascii="Calibri Light" w:eastAsiaTheme="minorEastAsia" w:hAnsi="Calibri Light" w:cs="Calibri Light"/>
                <w:sz w:val="20"/>
                <w:szCs w:val="20"/>
              </w:rPr>
              <w:t xml:space="preserve">Order-Level Materials (OLMs) </w:t>
            </w:r>
          </w:p>
        </w:tc>
      </w:tr>
    </w:tbl>
    <w:p w14:paraId="3094CA0E" w14:textId="77777777" w:rsidR="00664422" w:rsidRDefault="00664422">
      <w:pPr>
        <w:spacing w:after="3" w:line="257" w:lineRule="auto"/>
        <w:ind w:left="43" w:right="8"/>
        <w:jc w:val="center"/>
      </w:pPr>
    </w:p>
    <w:p w14:paraId="2C2387D7" w14:textId="5718462A" w:rsidR="00B322C2" w:rsidRDefault="007D153E">
      <w:pPr>
        <w:spacing w:after="3" w:line="257" w:lineRule="auto"/>
        <w:ind w:left="43" w:right="8"/>
        <w:jc w:val="center"/>
      </w:pPr>
      <w:r>
        <w:t xml:space="preserve">Contract number: 47QTCA20D00ER </w:t>
      </w:r>
    </w:p>
    <w:p w14:paraId="6A1F093C" w14:textId="77777777" w:rsidR="00B322C2" w:rsidRDefault="007D153E">
      <w:pPr>
        <w:spacing w:after="0" w:line="259" w:lineRule="auto"/>
        <w:ind w:left="69" w:firstLine="0"/>
        <w:jc w:val="center"/>
      </w:pPr>
      <w:r>
        <w:rPr>
          <w:i/>
          <w:sz w:val="18"/>
        </w:rPr>
        <w:t xml:space="preserve"> </w:t>
      </w:r>
    </w:p>
    <w:p w14:paraId="43B24399" w14:textId="77777777" w:rsidR="00B322C2" w:rsidRDefault="007D153E">
      <w:pPr>
        <w:spacing w:after="192" w:line="259" w:lineRule="auto"/>
        <w:ind w:left="951" w:firstLine="0"/>
      </w:pPr>
      <w:r>
        <w:rPr>
          <w:i/>
          <w:sz w:val="18"/>
        </w:rPr>
        <w:t>For more information on ordering from Federal Supply Schedules go to the internet address</w:t>
      </w:r>
      <w:hyperlink r:id="rId8">
        <w:r>
          <w:rPr>
            <w:i/>
            <w:sz w:val="18"/>
          </w:rPr>
          <w:t xml:space="preserve">: </w:t>
        </w:r>
      </w:hyperlink>
      <w:hyperlink r:id="rId9">
        <w:r>
          <w:rPr>
            <w:i/>
            <w:color w:val="0563C1"/>
            <w:sz w:val="18"/>
            <w:u w:val="single" w:color="0563C1"/>
          </w:rPr>
          <w:t>http://www.gsa.gov/schedules</w:t>
        </w:r>
      </w:hyperlink>
      <w:hyperlink r:id="rId10">
        <w:r>
          <w:rPr>
            <w:i/>
            <w:sz w:val="18"/>
          </w:rPr>
          <w:t xml:space="preserve">. </w:t>
        </w:r>
      </w:hyperlink>
      <w:r>
        <w:rPr>
          <w:i/>
          <w:sz w:val="18"/>
        </w:rPr>
        <w:t xml:space="preserve"> </w:t>
      </w:r>
    </w:p>
    <w:p w14:paraId="28D827A4" w14:textId="77777777" w:rsidR="00B322C2" w:rsidRDefault="007D153E">
      <w:pPr>
        <w:spacing w:after="3" w:line="257" w:lineRule="auto"/>
        <w:ind w:left="43" w:right="9"/>
        <w:jc w:val="center"/>
      </w:pPr>
      <w:r>
        <w:t xml:space="preserve">Contract period: September 9, 2020 through September 8, 2025 </w:t>
      </w:r>
    </w:p>
    <w:p w14:paraId="07757701" w14:textId="77777777" w:rsidR="00B322C2" w:rsidRDefault="007D153E">
      <w:pPr>
        <w:spacing w:after="3" w:line="257" w:lineRule="auto"/>
        <w:ind w:left="43" w:right="9"/>
        <w:jc w:val="center"/>
      </w:pPr>
      <w:r>
        <w:t xml:space="preserve">Pricelist current through Supplement: PA-0002 Effective Date: December 10, 2020 </w:t>
      </w:r>
    </w:p>
    <w:p w14:paraId="40630C39" w14:textId="77777777" w:rsidR="00B322C2" w:rsidRDefault="007D153E">
      <w:pPr>
        <w:spacing w:after="2" w:line="259" w:lineRule="auto"/>
        <w:ind w:left="77" w:firstLine="0"/>
        <w:jc w:val="center"/>
      </w:pPr>
      <w:r>
        <w:t xml:space="preserve"> </w:t>
      </w:r>
    </w:p>
    <w:p w14:paraId="32D8BCA7" w14:textId="77777777" w:rsidR="00B322C2" w:rsidRDefault="007D153E">
      <w:pPr>
        <w:spacing w:after="0" w:line="259" w:lineRule="auto"/>
        <w:ind w:left="27" w:firstLine="0"/>
        <w:jc w:val="center"/>
      </w:pPr>
      <w:r>
        <w:rPr>
          <w:noProof/>
        </w:rPr>
        <w:drawing>
          <wp:inline distT="0" distB="0" distL="0" distR="0" wp14:anchorId="05587919" wp14:editId="2E2A55BA">
            <wp:extent cx="1810385" cy="331470"/>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11"/>
                    <a:stretch>
                      <a:fillRect/>
                    </a:stretch>
                  </pic:blipFill>
                  <pic:spPr>
                    <a:xfrm>
                      <a:off x="0" y="0"/>
                      <a:ext cx="1810385" cy="331470"/>
                    </a:xfrm>
                    <a:prstGeom prst="rect">
                      <a:avLst/>
                    </a:prstGeom>
                  </pic:spPr>
                </pic:pic>
              </a:graphicData>
            </a:graphic>
          </wp:inline>
        </w:drawing>
      </w:r>
      <w:r>
        <w:t xml:space="preserve"> </w:t>
      </w:r>
    </w:p>
    <w:p w14:paraId="3FCA1342" w14:textId="77777777" w:rsidR="00B322C2" w:rsidRDefault="007D153E">
      <w:pPr>
        <w:spacing w:after="219" w:line="259" w:lineRule="auto"/>
        <w:ind w:left="77" w:firstLine="0"/>
        <w:jc w:val="center"/>
      </w:pPr>
      <w:r>
        <w:t xml:space="preserve"> </w:t>
      </w:r>
    </w:p>
    <w:p w14:paraId="4651947B" w14:textId="77777777" w:rsidR="00B322C2" w:rsidRDefault="007D153E">
      <w:pPr>
        <w:pStyle w:val="Heading2"/>
        <w:ind w:right="6"/>
      </w:pPr>
      <w:r>
        <w:rPr>
          <w:sz w:val="28"/>
          <w:u w:val="none"/>
        </w:rPr>
        <w:t>Navient B.P.O., LLC</w:t>
      </w:r>
      <w:r>
        <w:rPr>
          <w:sz w:val="22"/>
          <w:u w:val="none"/>
        </w:rPr>
        <w:t xml:space="preserve"> </w:t>
      </w:r>
    </w:p>
    <w:p w14:paraId="42BA13CA" w14:textId="77777777" w:rsidR="00B322C2" w:rsidRDefault="007D153E">
      <w:pPr>
        <w:spacing w:after="3" w:line="257" w:lineRule="auto"/>
        <w:ind w:left="3438" w:right="3355"/>
        <w:jc w:val="center"/>
      </w:pPr>
      <w:r>
        <w:t xml:space="preserve">13865 SUNRISE VALLEY DR STE 100 Herndon, VA 20171 </w:t>
      </w:r>
    </w:p>
    <w:p w14:paraId="779615CE" w14:textId="77777777" w:rsidR="00B322C2" w:rsidRDefault="007D153E">
      <w:pPr>
        <w:spacing w:after="3" w:line="257" w:lineRule="auto"/>
        <w:ind w:left="43" w:right="9"/>
        <w:jc w:val="center"/>
      </w:pPr>
      <w:r>
        <w:t xml:space="preserve">Phone: 703-984-6669 </w:t>
      </w:r>
    </w:p>
    <w:p w14:paraId="53CF6F7A" w14:textId="77777777" w:rsidR="00B322C2" w:rsidRDefault="007D153E">
      <w:pPr>
        <w:spacing w:after="160" w:line="259" w:lineRule="auto"/>
        <w:ind w:left="35"/>
        <w:jc w:val="center"/>
      </w:pPr>
      <w:r>
        <w:t xml:space="preserve">Website: </w:t>
      </w:r>
      <w:hyperlink r:id="rId12">
        <w:r>
          <w:rPr>
            <w:color w:val="0563C1"/>
            <w:u w:val="single" w:color="0563C1"/>
          </w:rPr>
          <w:t>www.navient.com</w:t>
        </w:r>
      </w:hyperlink>
      <w:hyperlink r:id="rId13">
        <w:r>
          <w:t xml:space="preserve">  </w:t>
        </w:r>
      </w:hyperlink>
    </w:p>
    <w:p w14:paraId="57F48E09" w14:textId="77777777" w:rsidR="00B322C2" w:rsidRDefault="007D153E">
      <w:pPr>
        <w:spacing w:after="3" w:line="257" w:lineRule="auto"/>
        <w:ind w:left="43" w:right="1"/>
        <w:jc w:val="center"/>
      </w:pPr>
      <w:r>
        <w:t xml:space="preserve">Contract Administration:  Kerry Trahan </w:t>
      </w:r>
    </w:p>
    <w:p w14:paraId="5BF9CCA1" w14:textId="77777777" w:rsidR="00B322C2" w:rsidRDefault="007D153E">
      <w:pPr>
        <w:spacing w:after="3" w:line="257" w:lineRule="auto"/>
        <w:ind w:left="43" w:right="14"/>
        <w:jc w:val="center"/>
      </w:pPr>
      <w:r>
        <w:t xml:space="preserve">Phone:  703-984-6669 </w:t>
      </w:r>
    </w:p>
    <w:p w14:paraId="192C22C5" w14:textId="77777777" w:rsidR="00B322C2" w:rsidRDefault="007D153E">
      <w:pPr>
        <w:spacing w:after="160" w:line="259" w:lineRule="auto"/>
        <w:ind w:left="35"/>
        <w:jc w:val="center"/>
      </w:pPr>
      <w:r>
        <w:t xml:space="preserve">Email:  </w:t>
      </w:r>
      <w:r>
        <w:rPr>
          <w:color w:val="0563C1"/>
          <w:u w:val="single" w:color="0563C1"/>
        </w:rPr>
        <w:t>BPOInfo@navient.com</w:t>
      </w:r>
      <w:r>
        <w:t xml:space="preserve">  </w:t>
      </w:r>
    </w:p>
    <w:p w14:paraId="4D3E90B8" w14:textId="77777777" w:rsidR="00B322C2" w:rsidRDefault="007D153E">
      <w:pPr>
        <w:spacing w:after="160" w:line="259" w:lineRule="auto"/>
        <w:ind w:left="77" w:firstLine="0"/>
        <w:jc w:val="center"/>
      </w:pPr>
      <w:r>
        <w:t xml:space="preserve"> </w:t>
      </w:r>
    </w:p>
    <w:p w14:paraId="7442C2AD" w14:textId="77777777" w:rsidR="00B322C2" w:rsidRDefault="007D153E">
      <w:pPr>
        <w:spacing w:after="219" w:line="257" w:lineRule="auto"/>
        <w:ind w:left="43" w:right="2"/>
        <w:jc w:val="center"/>
      </w:pPr>
      <w:r>
        <w:t xml:space="preserve">Business size: Large </w:t>
      </w:r>
    </w:p>
    <w:p w14:paraId="40334CE6" w14:textId="77777777" w:rsidR="00B322C2" w:rsidRDefault="007D153E">
      <w:pPr>
        <w:spacing w:after="233" w:line="259" w:lineRule="auto"/>
        <w:ind w:left="90" w:firstLine="0"/>
        <w:jc w:val="center"/>
      </w:pPr>
      <w:r>
        <w:rPr>
          <w:sz w:val="28"/>
        </w:rPr>
        <w:t xml:space="preserve"> </w:t>
      </w:r>
    </w:p>
    <w:p w14:paraId="0B19FCAF" w14:textId="77777777" w:rsidR="00B322C2" w:rsidRDefault="007D153E">
      <w:pPr>
        <w:spacing w:after="0" w:line="259" w:lineRule="auto"/>
        <w:ind w:left="109" w:firstLine="0"/>
        <w:jc w:val="center"/>
      </w:pPr>
      <w:r>
        <w:rPr>
          <w:sz w:val="36"/>
        </w:rPr>
        <w:lastRenderedPageBreak/>
        <w:t xml:space="preserve"> </w:t>
      </w:r>
    </w:p>
    <w:p w14:paraId="7EFF72FA" w14:textId="77777777" w:rsidR="00B322C2" w:rsidRDefault="007D153E">
      <w:pPr>
        <w:pStyle w:val="Heading1"/>
      </w:pPr>
      <w:r>
        <w:t>Customer Information</w:t>
      </w:r>
      <w:r>
        <w:rPr>
          <w:u w:val="none"/>
        </w:rPr>
        <w:t xml:space="preserve"> </w:t>
      </w:r>
    </w:p>
    <w:p w14:paraId="28EAE3DF" w14:textId="77777777" w:rsidR="00B322C2" w:rsidRDefault="007D153E">
      <w:pPr>
        <w:ind w:left="-4"/>
      </w:pPr>
      <w:r>
        <w:t xml:space="preserve">1a. Table of awarded special item number(s) with appropriate cross-reference to item descriptions and awarded price(s). </w:t>
      </w:r>
    </w:p>
    <w:p w14:paraId="5634B003" w14:textId="77777777" w:rsidR="00B322C2" w:rsidRDefault="007D153E">
      <w:pPr>
        <w:spacing w:after="0" w:line="259" w:lineRule="auto"/>
        <w:ind w:left="1" w:firstLine="0"/>
      </w:pPr>
      <w:r>
        <w:t xml:space="preserve"> </w:t>
      </w:r>
    </w:p>
    <w:tbl>
      <w:tblPr>
        <w:tblStyle w:val="TableGrid"/>
        <w:tblW w:w="9460" w:type="dxa"/>
        <w:tblInd w:w="710" w:type="dxa"/>
        <w:tblCellMar>
          <w:top w:w="43" w:type="dxa"/>
          <w:left w:w="103" w:type="dxa"/>
          <w:right w:w="110" w:type="dxa"/>
        </w:tblCellMar>
        <w:tblLook w:val="04A0" w:firstRow="1" w:lastRow="0" w:firstColumn="1" w:lastColumn="0" w:noHBand="0" w:noVBand="1"/>
      </w:tblPr>
      <w:tblGrid>
        <w:gridCol w:w="1271"/>
        <w:gridCol w:w="8189"/>
      </w:tblGrid>
      <w:tr w:rsidR="00B322C2" w14:paraId="3B8BB6D2" w14:textId="77777777">
        <w:trPr>
          <w:trHeight w:val="248"/>
        </w:trPr>
        <w:tc>
          <w:tcPr>
            <w:tcW w:w="1271" w:type="dxa"/>
            <w:tcBorders>
              <w:top w:val="single" w:sz="2" w:space="0" w:color="000000"/>
              <w:left w:val="single" w:sz="2" w:space="0" w:color="000000"/>
              <w:bottom w:val="single" w:sz="2" w:space="0" w:color="000000"/>
              <w:right w:val="single" w:sz="2" w:space="0" w:color="000000"/>
            </w:tcBorders>
            <w:shd w:val="clear" w:color="auto" w:fill="C0C0C0"/>
          </w:tcPr>
          <w:p w14:paraId="3E51404D" w14:textId="77777777" w:rsidR="00B322C2" w:rsidRDefault="007D153E">
            <w:pPr>
              <w:spacing w:after="0" w:line="259" w:lineRule="auto"/>
              <w:ind w:left="4" w:firstLine="0"/>
            </w:pPr>
            <w:r>
              <w:rPr>
                <w:sz w:val="20"/>
              </w:rPr>
              <w:t>SIN</w:t>
            </w:r>
            <w:r>
              <w:rPr>
                <w:sz w:val="24"/>
              </w:rPr>
              <w:t xml:space="preserve"> </w:t>
            </w:r>
          </w:p>
        </w:tc>
        <w:tc>
          <w:tcPr>
            <w:tcW w:w="8188" w:type="dxa"/>
            <w:tcBorders>
              <w:top w:val="single" w:sz="2" w:space="0" w:color="000000"/>
              <w:left w:val="single" w:sz="2" w:space="0" w:color="000000"/>
              <w:bottom w:val="single" w:sz="2" w:space="0" w:color="000000"/>
              <w:right w:val="single" w:sz="2" w:space="0" w:color="000000"/>
            </w:tcBorders>
            <w:shd w:val="clear" w:color="auto" w:fill="C0C0C0"/>
          </w:tcPr>
          <w:p w14:paraId="4E1CA250" w14:textId="77777777" w:rsidR="00B322C2" w:rsidRDefault="007D153E">
            <w:pPr>
              <w:spacing w:after="0" w:line="259" w:lineRule="auto"/>
              <w:ind w:left="0" w:firstLine="0"/>
            </w:pPr>
            <w:r>
              <w:rPr>
                <w:sz w:val="20"/>
              </w:rPr>
              <w:t>SIN Description</w:t>
            </w:r>
            <w:r>
              <w:rPr>
                <w:sz w:val="24"/>
              </w:rPr>
              <w:t xml:space="preserve"> </w:t>
            </w:r>
          </w:p>
        </w:tc>
      </w:tr>
      <w:tr w:rsidR="00B322C2" w14:paraId="490DE821" w14:textId="77777777">
        <w:trPr>
          <w:trHeight w:val="250"/>
        </w:trPr>
        <w:tc>
          <w:tcPr>
            <w:tcW w:w="1271" w:type="dxa"/>
            <w:tcBorders>
              <w:top w:val="single" w:sz="2" w:space="0" w:color="000000"/>
              <w:left w:val="single" w:sz="2" w:space="0" w:color="000000"/>
              <w:bottom w:val="single" w:sz="2" w:space="0" w:color="000000"/>
              <w:right w:val="single" w:sz="2" w:space="0" w:color="000000"/>
            </w:tcBorders>
          </w:tcPr>
          <w:p w14:paraId="79F1755F" w14:textId="77777777" w:rsidR="00B322C2" w:rsidRDefault="007D153E">
            <w:pPr>
              <w:spacing w:after="0" w:line="259" w:lineRule="auto"/>
              <w:ind w:left="4" w:firstLine="0"/>
            </w:pPr>
            <w:r>
              <w:rPr>
                <w:sz w:val="20"/>
              </w:rPr>
              <w:t xml:space="preserve">522310 </w:t>
            </w:r>
          </w:p>
        </w:tc>
        <w:tc>
          <w:tcPr>
            <w:tcW w:w="8188" w:type="dxa"/>
            <w:tcBorders>
              <w:top w:val="single" w:sz="2" w:space="0" w:color="000000"/>
              <w:left w:val="single" w:sz="2" w:space="0" w:color="000000"/>
              <w:bottom w:val="single" w:sz="2" w:space="0" w:color="000000"/>
              <w:right w:val="single" w:sz="2" w:space="0" w:color="000000"/>
            </w:tcBorders>
          </w:tcPr>
          <w:p w14:paraId="3F30AA9C" w14:textId="77777777" w:rsidR="00B322C2" w:rsidRDefault="007D153E">
            <w:pPr>
              <w:spacing w:after="0" w:line="259" w:lineRule="auto"/>
              <w:ind w:left="0" w:firstLine="0"/>
            </w:pPr>
            <w:r>
              <w:rPr>
                <w:sz w:val="20"/>
              </w:rPr>
              <w:t xml:space="preserve">Financial Advising, Loan Servicing and Asset Management Services </w:t>
            </w:r>
          </w:p>
        </w:tc>
      </w:tr>
      <w:tr w:rsidR="00B322C2" w14:paraId="739D4B01" w14:textId="77777777">
        <w:trPr>
          <w:trHeight w:val="557"/>
        </w:trPr>
        <w:tc>
          <w:tcPr>
            <w:tcW w:w="1271" w:type="dxa"/>
            <w:tcBorders>
              <w:top w:val="single" w:sz="2" w:space="0" w:color="000000"/>
              <w:left w:val="single" w:sz="2" w:space="0" w:color="000000"/>
              <w:bottom w:val="single" w:sz="2" w:space="0" w:color="000000"/>
              <w:right w:val="single" w:sz="2" w:space="0" w:color="000000"/>
            </w:tcBorders>
          </w:tcPr>
          <w:p w14:paraId="358F2270" w14:textId="77777777" w:rsidR="00B322C2" w:rsidRDefault="007D153E">
            <w:pPr>
              <w:spacing w:after="0" w:line="259" w:lineRule="auto"/>
              <w:ind w:left="4" w:firstLine="0"/>
            </w:pPr>
            <w:r>
              <w:rPr>
                <w:sz w:val="20"/>
              </w:rPr>
              <w:t xml:space="preserve">541611 </w:t>
            </w:r>
          </w:p>
        </w:tc>
        <w:tc>
          <w:tcPr>
            <w:tcW w:w="8188" w:type="dxa"/>
            <w:tcBorders>
              <w:top w:val="single" w:sz="2" w:space="0" w:color="000000"/>
              <w:left w:val="single" w:sz="2" w:space="0" w:color="000000"/>
              <w:bottom w:val="single" w:sz="2" w:space="0" w:color="000000"/>
              <w:right w:val="single" w:sz="2" w:space="0" w:color="000000"/>
            </w:tcBorders>
          </w:tcPr>
          <w:p w14:paraId="4F290478" w14:textId="77777777" w:rsidR="00B322C2" w:rsidRDefault="007D153E">
            <w:pPr>
              <w:spacing w:after="0" w:line="259" w:lineRule="auto"/>
              <w:ind w:left="0" w:firstLine="0"/>
            </w:pPr>
            <w:r>
              <w:rPr>
                <w:sz w:val="20"/>
              </w:rPr>
              <w:t xml:space="preserve">Management and Financial Consulting, Acquisition and Grants Management Support, and Business Program and Project Management Services </w:t>
            </w:r>
          </w:p>
        </w:tc>
      </w:tr>
      <w:tr w:rsidR="00B322C2" w14:paraId="7960D6F8" w14:textId="77777777">
        <w:trPr>
          <w:trHeight w:val="250"/>
        </w:trPr>
        <w:tc>
          <w:tcPr>
            <w:tcW w:w="1271" w:type="dxa"/>
            <w:tcBorders>
              <w:top w:val="single" w:sz="2" w:space="0" w:color="000000"/>
              <w:left w:val="single" w:sz="2" w:space="0" w:color="000000"/>
              <w:bottom w:val="single" w:sz="2" w:space="0" w:color="000000"/>
              <w:right w:val="single" w:sz="2" w:space="0" w:color="000000"/>
            </w:tcBorders>
          </w:tcPr>
          <w:p w14:paraId="74535647" w14:textId="77777777" w:rsidR="00B322C2" w:rsidRDefault="007D153E">
            <w:pPr>
              <w:spacing w:after="0" w:line="259" w:lineRule="auto"/>
              <w:ind w:left="4" w:firstLine="0"/>
            </w:pPr>
            <w:r>
              <w:rPr>
                <w:sz w:val="20"/>
              </w:rPr>
              <w:t xml:space="preserve">561422 </w:t>
            </w:r>
          </w:p>
        </w:tc>
        <w:tc>
          <w:tcPr>
            <w:tcW w:w="8188" w:type="dxa"/>
            <w:tcBorders>
              <w:top w:val="single" w:sz="2" w:space="0" w:color="000000"/>
              <w:left w:val="single" w:sz="2" w:space="0" w:color="000000"/>
              <w:bottom w:val="single" w:sz="2" w:space="0" w:color="000000"/>
              <w:right w:val="single" w:sz="2" w:space="0" w:color="000000"/>
            </w:tcBorders>
          </w:tcPr>
          <w:p w14:paraId="3C21D7CE" w14:textId="77777777" w:rsidR="00B322C2" w:rsidRDefault="007D153E">
            <w:pPr>
              <w:spacing w:after="0" w:line="259" w:lineRule="auto"/>
              <w:ind w:left="0" w:firstLine="0"/>
            </w:pPr>
            <w:r>
              <w:rPr>
                <w:sz w:val="20"/>
              </w:rPr>
              <w:t xml:space="preserve">Automated Contact Center Solutions (ACCS) </w:t>
            </w:r>
          </w:p>
        </w:tc>
      </w:tr>
      <w:tr w:rsidR="00B322C2" w14:paraId="7F2B0EA3" w14:textId="77777777">
        <w:trPr>
          <w:trHeight w:val="254"/>
        </w:trPr>
        <w:tc>
          <w:tcPr>
            <w:tcW w:w="1271" w:type="dxa"/>
            <w:tcBorders>
              <w:top w:val="single" w:sz="2" w:space="0" w:color="000000"/>
              <w:left w:val="single" w:sz="2" w:space="0" w:color="000000"/>
              <w:bottom w:val="single" w:sz="2" w:space="0" w:color="000000"/>
              <w:right w:val="single" w:sz="2" w:space="0" w:color="000000"/>
            </w:tcBorders>
          </w:tcPr>
          <w:p w14:paraId="1323DFD5" w14:textId="77777777" w:rsidR="00B322C2" w:rsidRDefault="007D153E">
            <w:pPr>
              <w:spacing w:after="0" w:line="259" w:lineRule="auto"/>
              <w:ind w:left="4" w:firstLine="0"/>
            </w:pPr>
            <w:r>
              <w:rPr>
                <w:sz w:val="20"/>
              </w:rPr>
              <w:t xml:space="preserve">ANCILLARY </w:t>
            </w:r>
          </w:p>
        </w:tc>
        <w:tc>
          <w:tcPr>
            <w:tcW w:w="8188" w:type="dxa"/>
            <w:tcBorders>
              <w:top w:val="single" w:sz="2" w:space="0" w:color="000000"/>
              <w:left w:val="single" w:sz="2" w:space="0" w:color="000000"/>
              <w:bottom w:val="single" w:sz="2" w:space="0" w:color="000000"/>
              <w:right w:val="single" w:sz="2" w:space="0" w:color="000000"/>
            </w:tcBorders>
          </w:tcPr>
          <w:p w14:paraId="624EAC0B" w14:textId="77777777" w:rsidR="00B322C2" w:rsidRDefault="007D153E">
            <w:pPr>
              <w:spacing w:after="0" w:line="259" w:lineRule="auto"/>
              <w:ind w:left="0" w:firstLine="0"/>
            </w:pPr>
            <w:r>
              <w:rPr>
                <w:sz w:val="20"/>
              </w:rPr>
              <w:t xml:space="preserve">Ancillary Supplies and Services </w:t>
            </w:r>
          </w:p>
        </w:tc>
      </w:tr>
      <w:tr w:rsidR="00B322C2" w14:paraId="3BFAD98C" w14:textId="77777777">
        <w:trPr>
          <w:trHeight w:val="254"/>
        </w:trPr>
        <w:tc>
          <w:tcPr>
            <w:tcW w:w="1271" w:type="dxa"/>
            <w:tcBorders>
              <w:top w:val="single" w:sz="2" w:space="0" w:color="000000"/>
              <w:left w:val="single" w:sz="2" w:space="0" w:color="000000"/>
              <w:bottom w:val="single" w:sz="2" w:space="0" w:color="000000"/>
              <w:right w:val="single" w:sz="2" w:space="0" w:color="000000"/>
            </w:tcBorders>
          </w:tcPr>
          <w:p w14:paraId="31DD91F4" w14:textId="77777777" w:rsidR="00B322C2" w:rsidRDefault="007D153E">
            <w:pPr>
              <w:spacing w:after="0" w:line="259" w:lineRule="auto"/>
              <w:ind w:left="4" w:firstLine="0"/>
            </w:pPr>
            <w:r>
              <w:rPr>
                <w:sz w:val="20"/>
              </w:rPr>
              <w:t xml:space="preserve">OLM </w:t>
            </w:r>
          </w:p>
        </w:tc>
        <w:tc>
          <w:tcPr>
            <w:tcW w:w="8188" w:type="dxa"/>
            <w:tcBorders>
              <w:top w:val="single" w:sz="2" w:space="0" w:color="000000"/>
              <w:left w:val="single" w:sz="2" w:space="0" w:color="000000"/>
              <w:bottom w:val="single" w:sz="2" w:space="0" w:color="000000"/>
              <w:right w:val="single" w:sz="2" w:space="0" w:color="000000"/>
            </w:tcBorders>
          </w:tcPr>
          <w:p w14:paraId="1C351888" w14:textId="77777777" w:rsidR="00B322C2" w:rsidRDefault="007D153E">
            <w:pPr>
              <w:spacing w:after="0" w:line="259" w:lineRule="auto"/>
              <w:ind w:left="0" w:firstLine="0"/>
            </w:pPr>
            <w:r>
              <w:rPr>
                <w:sz w:val="20"/>
              </w:rPr>
              <w:t xml:space="preserve">Order-Level Materials (OLMs) </w:t>
            </w:r>
          </w:p>
        </w:tc>
      </w:tr>
    </w:tbl>
    <w:p w14:paraId="217895EB" w14:textId="77777777" w:rsidR="00B322C2" w:rsidRDefault="007D153E">
      <w:pPr>
        <w:spacing w:after="0" w:line="259" w:lineRule="auto"/>
        <w:ind w:left="1" w:firstLine="0"/>
      </w:pPr>
      <w:r>
        <w:t xml:space="preserve"> </w:t>
      </w:r>
    </w:p>
    <w:p w14:paraId="2A1C2BD8" w14:textId="67F8E727" w:rsidR="00B322C2" w:rsidRDefault="007D153E">
      <w:pPr>
        <w:spacing w:after="0" w:line="239" w:lineRule="auto"/>
        <w:ind w:left="1" w:right="219" w:firstLine="0"/>
        <w:jc w:val="both"/>
      </w:pPr>
      <w:r>
        <w:t xml:space="preserve">1b. Identification of the lowest priced model number and lowest unit price for that model for each special item number awarded in the contract. This price is the Government price based on a unit of one, exclusive of any quantity/dollar volume, prompt payment, or any other concession affecting price. Those contracts that have unit prices based on the geographic location of the customer, should show the range of the lowest price, and cite the areas to which the prices apply. </w:t>
      </w:r>
    </w:p>
    <w:p w14:paraId="52C8B0B6" w14:textId="78302562" w:rsidR="00664422" w:rsidRDefault="00664422">
      <w:pPr>
        <w:spacing w:after="0" w:line="239" w:lineRule="auto"/>
        <w:ind w:left="1" w:right="219" w:firstLine="0"/>
        <w:jc w:val="both"/>
      </w:pPr>
    </w:p>
    <w:tbl>
      <w:tblPr>
        <w:tblW w:w="0" w:type="auto"/>
        <w:tblInd w:w="75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60"/>
        <w:gridCol w:w="5040"/>
        <w:gridCol w:w="3060"/>
      </w:tblGrid>
      <w:tr w:rsidR="00664422" w:rsidRPr="00664422" w14:paraId="5DCDFBEC" w14:textId="7350D5FF" w:rsidTr="00664422">
        <w:trPr>
          <w:trHeight w:val="128"/>
        </w:trPr>
        <w:tc>
          <w:tcPr>
            <w:tcW w:w="1260" w:type="dxa"/>
            <w:tcBorders>
              <w:top w:val="none" w:sz="6" w:space="0" w:color="auto"/>
              <w:bottom w:val="none" w:sz="6" w:space="0" w:color="auto"/>
              <w:right w:val="none" w:sz="6" w:space="0" w:color="auto"/>
            </w:tcBorders>
            <w:shd w:val="clear" w:color="auto" w:fill="D9D9D9" w:themeFill="background1" w:themeFillShade="D9"/>
          </w:tcPr>
          <w:p w14:paraId="49898E92" w14:textId="77777777"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b/>
                <w:bCs/>
                <w:sz w:val="20"/>
                <w:szCs w:val="20"/>
              </w:rPr>
            </w:pPr>
            <w:r w:rsidRPr="00664422">
              <w:rPr>
                <w:rFonts w:ascii="Calibri Light" w:eastAsiaTheme="minorEastAsia" w:hAnsi="Calibri Light" w:cs="Calibri Light"/>
                <w:b/>
                <w:bCs/>
                <w:sz w:val="20"/>
                <w:szCs w:val="20"/>
              </w:rPr>
              <w:t xml:space="preserve">SIN </w:t>
            </w:r>
          </w:p>
        </w:tc>
        <w:tc>
          <w:tcPr>
            <w:tcW w:w="5040" w:type="dxa"/>
            <w:tcBorders>
              <w:top w:val="none" w:sz="6" w:space="0" w:color="auto"/>
              <w:left w:val="none" w:sz="6" w:space="0" w:color="auto"/>
              <w:bottom w:val="none" w:sz="6" w:space="0" w:color="auto"/>
            </w:tcBorders>
            <w:shd w:val="clear" w:color="auto" w:fill="D9D9D9" w:themeFill="background1" w:themeFillShade="D9"/>
          </w:tcPr>
          <w:p w14:paraId="3D2F61F6" w14:textId="493E93C9"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b/>
                <w:bCs/>
                <w:sz w:val="20"/>
                <w:szCs w:val="20"/>
              </w:rPr>
            </w:pPr>
            <w:r w:rsidRPr="00664422">
              <w:rPr>
                <w:rFonts w:ascii="Calibri Light" w:eastAsiaTheme="minorEastAsia" w:hAnsi="Calibri Light" w:cs="Calibri Light"/>
                <w:b/>
                <w:bCs/>
                <w:sz w:val="20"/>
                <w:szCs w:val="20"/>
              </w:rPr>
              <w:t>Lowest Price Labor Category</w:t>
            </w:r>
          </w:p>
        </w:tc>
        <w:tc>
          <w:tcPr>
            <w:tcW w:w="3060" w:type="dxa"/>
            <w:tcBorders>
              <w:top w:val="none" w:sz="6" w:space="0" w:color="auto"/>
              <w:left w:val="none" w:sz="6" w:space="0" w:color="auto"/>
              <w:bottom w:val="none" w:sz="6" w:space="0" w:color="auto"/>
            </w:tcBorders>
            <w:shd w:val="clear" w:color="auto" w:fill="D9D9D9" w:themeFill="background1" w:themeFillShade="D9"/>
          </w:tcPr>
          <w:p w14:paraId="7F2E9F1B" w14:textId="0319276D"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b/>
                <w:bCs/>
                <w:sz w:val="20"/>
                <w:szCs w:val="20"/>
              </w:rPr>
            </w:pPr>
            <w:r w:rsidRPr="00664422">
              <w:rPr>
                <w:rFonts w:ascii="Calibri Light" w:eastAsiaTheme="minorEastAsia" w:hAnsi="Calibri Light" w:cs="Calibri Light"/>
                <w:b/>
                <w:bCs/>
                <w:sz w:val="20"/>
                <w:szCs w:val="20"/>
              </w:rPr>
              <w:t>Price (per hour)</w:t>
            </w:r>
          </w:p>
        </w:tc>
      </w:tr>
      <w:tr w:rsidR="00664422" w:rsidRPr="00664422" w14:paraId="295FAD86" w14:textId="3A9AB83C" w:rsidTr="00664422">
        <w:trPr>
          <w:trHeight w:val="123"/>
        </w:trPr>
        <w:tc>
          <w:tcPr>
            <w:tcW w:w="1260" w:type="dxa"/>
            <w:tcBorders>
              <w:top w:val="none" w:sz="6" w:space="0" w:color="auto"/>
              <w:bottom w:val="none" w:sz="6" w:space="0" w:color="auto"/>
              <w:right w:val="none" w:sz="6" w:space="0" w:color="auto"/>
            </w:tcBorders>
          </w:tcPr>
          <w:p w14:paraId="4246799B" w14:textId="77777777"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sidRPr="00664422">
              <w:rPr>
                <w:rFonts w:ascii="Calibri Light" w:eastAsiaTheme="minorEastAsia" w:hAnsi="Calibri Light" w:cs="Calibri Light"/>
                <w:sz w:val="20"/>
                <w:szCs w:val="20"/>
              </w:rPr>
              <w:t xml:space="preserve">522310 </w:t>
            </w:r>
          </w:p>
        </w:tc>
        <w:tc>
          <w:tcPr>
            <w:tcW w:w="5040" w:type="dxa"/>
            <w:tcBorders>
              <w:top w:val="none" w:sz="6" w:space="0" w:color="auto"/>
              <w:left w:val="none" w:sz="6" w:space="0" w:color="auto"/>
              <w:bottom w:val="none" w:sz="6" w:space="0" w:color="auto"/>
            </w:tcBorders>
          </w:tcPr>
          <w:p w14:paraId="24B4063A" w14:textId="5F08D264"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Pr>
                <w:sz w:val="20"/>
              </w:rPr>
              <w:t>Business Process Analyst I</w:t>
            </w:r>
          </w:p>
        </w:tc>
        <w:tc>
          <w:tcPr>
            <w:tcW w:w="3060" w:type="dxa"/>
            <w:tcBorders>
              <w:top w:val="none" w:sz="6" w:space="0" w:color="auto"/>
              <w:left w:val="none" w:sz="6" w:space="0" w:color="auto"/>
              <w:bottom w:val="none" w:sz="6" w:space="0" w:color="auto"/>
            </w:tcBorders>
          </w:tcPr>
          <w:p w14:paraId="5C9A9F26" w14:textId="16863B8A"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Pr>
                <w:rFonts w:ascii="Calibri Light" w:eastAsiaTheme="minorEastAsia" w:hAnsi="Calibri Light" w:cs="Calibri Light"/>
                <w:sz w:val="20"/>
                <w:szCs w:val="20"/>
              </w:rPr>
              <w:t>$63.80</w:t>
            </w:r>
          </w:p>
        </w:tc>
      </w:tr>
      <w:tr w:rsidR="00664422" w:rsidRPr="00664422" w14:paraId="4C3D4154" w14:textId="32D86E57" w:rsidTr="00664422">
        <w:trPr>
          <w:trHeight w:val="245"/>
        </w:trPr>
        <w:tc>
          <w:tcPr>
            <w:tcW w:w="1260" w:type="dxa"/>
            <w:tcBorders>
              <w:top w:val="none" w:sz="6" w:space="0" w:color="auto"/>
              <w:bottom w:val="none" w:sz="6" w:space="0" w:color="auto"/>
              <w:right w:val="none" w:sz="6" w:space="0" w:color="auto"/>
            </w:tcBorders>
          </w:tcPr>
          <w:p w14:paraId="5690A7F9" w14:textId="77777777"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sidRPr="00664422">
              <w:rPr>
                <w:rFonts w:ascii="Calibri Light" w:eastAsiaTheme="minorEastAsia" w:hAnsi="Calibri Light" w:cs="Calibri Light"/>
                <w:sz w:val="20"/>
                <w:szCs w:val="20"/>
              </w:rPr>
              <w:t xml:space="preserve">541611 </w:t>
            </w:r>
          </w:p>
        </w:tc>
        <w:tc>
          <w:tcPr>
            <w:tcW w:w="5040" w:type="dxa"/>
            <w:tcBorders>
              <w:top w:val="none" w:sz="6" w:space="0" w:color="auto"/>
              <w:left w:val="none" w:sz="6" w:space="0" w:color="auto"/>
              <w:bottom w:val="none" w:sz="6" w:space="0" w:color="auto"/>
            </w:tcBorders>
          </w:tcPr>
          <w:p w14:paraId="0688E170" w14:textId="15063ABA"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Pr>
                <w:sz w:val="20"/>
              </w:rPr>
              <w:t>Business Process Analyst I</w:t>
            </w:r>
          </w:p>
        </w:tc>
        <w:tc>
          <w:tcPr>
            <w:tcW w:w="3060" w:type="dxa"/>
            <w:tcBorders>
              <w:top w:val="none" w:sz="6" w:space="0" w:color="auto"/>
              <w:left w:val="none" w:sz="6" w:space="0" w:color="auto"/>
              <w:bottom w:val="none" w:sz="6" w:space="0" w:color="auto"/>
            </w:tcBorders>
          </w:tcPr>
          <w:p w14:paraId="340DCAE9" w14:textId="2DBBFC45"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Pr>
                <w:rFonts w:ascii="Calibri Light" w:eastAsiaTheme="minorEastAsia" w:hAnsi="Calibri Light" w:cs="Calibri Light"/>
                <w:sz w:val="20"/>
                <w:szCs w:val="20"/>
              </w:rPr>
              <w:t>$63.80</w:t>
            </w:r>
          </w:p>
        </w:tc>
      </w:tr>
      <w:tr w:rsidR="00664422" w:rsidRPr="00664422" w14:paraId="25244F86" w14:textId="102E152E" w:rsidTr="00664422">
        <w:trPr>
          <w:trHeight w:val="123"/>
        </w:trPr>
        <w:tc>
          <w:tcPr>
            <w:tcW w:w="1260" w:type="dxa"/>
            <w:tcBorders>
              <w:top w:val="none" w:sz="6" w:space="0" w:color="auto"/>
              <w:bottom w:val="none" w:sz="6" w:space="0" w:color="auto"/>
              <w:right w:val="none" w:sz="6" w:space="0" w:color="auto"/>
            </w:tcBorders>
          </w:tcPr>
          <w:p w14:paraId="650023D5" w14:textId="77777777"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sidRPr="00664422">
              <w:rPr>
                <w:rFonts w:ascii="Calibri Light" w:eastAsiaTheme="minorEastAsia" w:hAnsi="Calibri Light" w:cs="Calibri Light"/>
                <w:sz w:val="20"/>
                <w:szCs w:val="20"/>
              </w:rPr>
              <w:t xml:space="preserve">561422 </w:t>
            </w:r>
          </w:p>
        </w:tc>
        <w:tc>
          <w:tcPr>
            <w:tcW w:w="5040" w:type="dxa"/>
            <w:tcBorders>
              <w:top w:val="none" w:sz="6" w:space="0" w:color="auto"/>
              <w:left w:val="none" w:sz="6" w:space="0" w:color="auto"/>
              <w:bottom w:val="none" w:sz="6" w:space="0" w:color="auto"/>
            </w:tcBorders>
          </w:tcPr>
          <w:p w14:paraId="516B86EF" w14:textId="373B0D66" w:rsidR="00664422" w:rsidRPr="00664422" w:rsidRDefault="00664422" w:rsidP="00664422">
            <w:pPr>
              <w:spacing w:after="0" w:line="259" w:lineRule="auto"/>
              <w:ind w:left="0" w:firstLine="0"/>
              <w:rPr>
                <w:rFonts w:ascii="Calibri Light" w:eastAsiaTheme="minorEastAsia" w:hAnsi="Calibri Light" w:cs="Calibri Light"/>
                <w:sz w:val="20"/>
                <w:szCs w:val="20"/>
              </w:rPr>
            </w:pPr>
            <w:r>
              <w:rPr>
                <w:sz w:val="20"/>
              </w:rPr>
              <w:t>Contact Center Training I</w:t>
            </w:r>
          </w:p>
        </w:tc>
        <w:tc>
          <w:tcPr>
            <w:tcW w:w="3060" w:type="dxa"/>
            <w:tcBorders>
              <w:top w:val="none" w:sz="6" w:space="0" w:color="auto"/>
              <w:left w:val="none" w:sz="6" w:space="0" w:color="auto"/>
              <w:bottom w:val="none" w:sz="6" w:space="0" w:color="auto"/>
            </w:tcBorders>
          </w:tcPr>
          <w:p w14:paraId="52EF3298" w14:textId="5FA8380A" w:rsidR="00664422" w:rsidRPr="00664422" w:rsidRDefault="007D153E"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Pr>
                <w:rFonts w:ascii="Calibri Light" w:eastAsiaTheme="minorEastAsia" w:hAnsi="Calibri Light" w:cs="Calibri Light"/>
                <w:sz w:val="20"/>
                <w:szCs w:val="20"/>
              </w:rPr>
              <w:t>$52.76</w:t>
            </w:r>
          </w:p>
        </w:tc>
      </w:tr>
      <w:tr w:rsidR="00664422" w:rsidRPr="00664422" w14:paraId="6EE78E41" w14:textId="3D74C37E" w:rsidTr="00664422">
        <w:trPr>
          <w:trHeight w:val="123"/>
        </w:trPr>
        <w:tc>
          <w:tcPr>
            <w:tcW w:w="1260" w:type="dxa"/>
            <w:tcBorders>
              <w:top w:val="none" w:sz="6" w:space="0" w:color="auto"/>
              <w:bottom w:val="none" w:sz="6" w:space="0" w:color="auto"/>
              <w:right w:val="none" w:sz="6" w:space="0" w:color="auto"/>
            </w:tcBorders>
          </w:tcPr>
          <w:p w14:paraId="7D0B9334" w14:textId="77777777" w:rsidR="00664422" w:rsidRPr="00664422" w:rsidRDefault="00664422"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sidRPr="00664422">
              <w:rPr>
                <w:rFonts w:ascii="Calibri Light" w:eastAsiaTheme="minorEastAsia" w:hAnsi="Calibri Light" w:cs="Calibri Light"/>
                <w:sz w:val="20"/>
                <w:szCs w:val="20"/>
              </w:rPr>
              <w:t xml:space="preserve">ANCILLARY </w:t>
            </w:r>
          </w:p>
        </w:tc>
        <w:tc>
          <w:tcPr>
            <w:tcW w:w="5040" w:type="dxa"/>
            <w:tcBorders>
              <w:top w:val="none" w:sz="6" w:space="0" w:color="auto"/>
              <w:left w:val="none" w:sz="6" w:space="0" w:color="auto"/>
              <w:bottom w:val="none" w:sz="6" w:space="0" w:color="auto"/>
            </w:tcBorders>
          </w:tcPr>
          <w:p w14:paraId="401B35B1" w14:textId="3AC8F586" w:rsidR="00664422" w:rsidRPr="00664422" w:rsidRDefault="00664422" w:rsidP="00664422">
            <w:pPr>
              <w:spacing w:after="0" w:line="259" w:lineRule="auto"/>
              <w:ind w:left="0" w:firstLine="0"/>
              <w:rPr>
                <w:rFonts w:ascii="Calibri Light" w:eastAsiaTheme="minorEastAsia" w:hAnsi="Calibri Light" w:cs="Calibri Light"/>
                <w:sz w:val="20"/>
                <w:szCs w:val="20"/>
              </w:rPr>
            </w:pPr>
            <w:r>
              <w:rPr>
                <w:sz w:val="20"/>
              </w:rPr>
              <w:t>Contact Center Help Desk Technician I **</w:t>
            </w:r>
          </w:p>
        </w:tc>
        <w:tc>
          <w:tcPr>
            <w:tcW w:w="3060" w:type="dxa"/>
            <w:tcBorders>
              <w:top w:val="none" w:sz="6" w:space="0" w:color="auto"/>
              <w:left w:val="none" w:sz="6" w:space="0" w:color="auto"/>
              <w:bottom w:val="none" w:sz="6" w:space="0" w:color="auto"/>
            </w:tcBorders>
          </w:tcPr>
          <w:p w14:paraId="437C7D2F" w14:textId="5D512E8E" w:rsidR="00664422" w:rsidRPr="00664422" w:rsidRDefault="007D153E" w:rsidP="00664422">
            <w:pPr>
              <w:autoSpaceDE w:val="0"/>
              <w:autoSpaceDN w:val="0"/>
              <w:adjustRightInd w:val="0"/>
              <w:spacing w:after="0" w:line="240" w:lineRule="auto"/>
              <w:ind w:left="0" w:firstLine="0"/>
              <w:rPr>
                <w:rFonts w:ascii="Calibri Light" w:eastAsiaTheme="minorEastAsia" w:hAnsi="Calibri Light" w:cs="Calibri Light"/>
                <w:sz w:val="20"/>
                <w:szCs w:val="20"/>
              </w:rPr>
            </w:pPr>
            <w:r>
              <w:rPr>
                <w:sz w:val="20"/>
              </w:rPr>
              <w:t>$46.85</w:t>
            </w:r>
          </w:p>
        </w:tc>
      </w:tr>
    </w:tbl>
    <w:p w14:paraId="6A1716B0" w14:textId="77777777" w:rsidR="00664422" w:rsidRDefault="00664422">
      <w:pPr>
        <w:spacing w:after="0" w:line="239" w:lineRule="auto"/>
        <w:ind w:left="1" w:right="219" w:firstLine="0"/>
        <w:jc w:val="both"/>
      </w:pPr>
    </w:p>
    <w:p w14:paraId="15CABE49" w14:textId="77777777" w:rsidR="00B322C2" w:rsidRDefault="007D153E">
      <w:pPr>
        <w:spacing w:after="0" w:line="259" w:lineRule="auto"/>
        <w:ind w:left="1" w:firstLine="0"/>
      </w:pPr>
      <w:r>
        <w:t xml:space="preserve"> </w:t>
      </w:r>
    </w:p>
    <w:p w14:paraId="1DF2AE91" w14:textId="77777777" w:rsidR="00B322C2" w:rsidRDefault="007D153E">
      <w:pPr>
        <w:ind w:left="-4"/>
      </w:pPr>
      <w:r>
        <w:t xml:space="preserve">1c. If the Contractor is proposing hourly rates, a description of all corresponding commercial job titles, experience, functional responsibility and education for those types of employees or subcontractors who will perform services shall be provided. If hourly rates are not applicable, indicate “Not applicable” for this item.  Please refer to Page #5, LABOR CATEGORY DESCRIPTIONS. </w:t>
      </w:r>
    </w:p>
    <w:p w14:paraId="021FC56C" w14:textId="77777777" w:rsidR="00B322C2" w:rsidRDefault="007D153E">
      <w:pPr>
        <w:spacing w:after="0" w:line="259" w:lineRule="auto"/>
        <w:ind w:left="1" w:firstLine="0"/>
      </w:pPr>
      <w:r>
        <w:t xml:space="preserve"> </w:t>
      </w:r>
    </w:p>
    <w:p w14:paraId="17E5846C" w14:textId="77777777" w:rsidR="00B322C2" w:rsidRDefault="007D153E">
      <w:pPr>
        <w:numPr>
          <w:ilvl w:val="0"/>
          <w:numId w:val="1"/>
        </w:numPr>
        <w:ind w:hanging="216"/>
      </w:pPr>
      <w:r>
        <w:t xml:space="preserve">Maximum order:   </w:t>
      </w:r>
    </w:p>
    <w:p w14:paraId="5B15E1F3" w14:textId="77777777" w:rsidR="00B322C2" w:rsidRDefault="007D153E">
      <w:pPr>
        <w:ind w:left="-4"/>
      </w:pPr>
      <w:r>
        <w:t xml:space="preserve">SIN 522310 - $1,000,000 </w:t>
      </w:r>
    </w:p>
    <w:p w14:paraId="718A1964" w14:textId="77777777" w:rsidR="00B322C2" w:rsidRDefault="007D153E">
      <w:pPr>
        <w:ind w:left="-4" w:right="8250"/>
      </w:pPr>
      <w:r>
        <w:t xml:space="preserve">SIN 541611 - $1,000,000 SIN 561422 - $500,000 </w:t>
      </w:r>
    </w:p>
    <w:p w14:paraId="59FD03AB" w14:textId="77777777" w:rsidR="00B322C2" w:rsidRDefault="007D153E">
      <w:pPr>
        <w:ind w:left="-4"/>
      </w:pPr>
      <w:r>
        <w:t xml:space="preserve">SIN ANCILLARY - $250,000 </w:t>
      </w:r>
    </w:p>
    <w:p w14:paraId="5A829827" w14:textId="77777777" w:rsidR="00B322C2" w:rsidRDefault="007D153E">
      <w:pPr>
        <w:ind w:left="-4"/>
      </w:pPr>
      <w:r>
        <w:t xml:space="preserve">SIN OLM - $250,000 </w:t>
      </w:r>
    </w:p>
    <w:p w14:paraId="5F13F29F" w14:textId="77777777" w:rsidR="00B322C2" w:rsidRDefault="007D153E">
      <w:pPr>
        <w:spacing w:after="0" w:line="259" w:lineRule="auto"/>
        <w:ind w:left="1" w:firstLine="0"/>
      </w:pPr>
      <w:r>
        <w:rPr>
          <w:sz w:val="18"/>
        </w:rPr>
        <w:t xml:space="preserve">  </w:t>
      </w:r>
    </w:p>
    <w:p w14:paraId="1B4FB187" w14:textId="77777777" w:rsidR="00B322C2" w:rsidRDefault="007D153E">
      <w:pPr>
        <w:spacing w:after="4" w:line="236" w:lineRule="auto"/>
        <w:ind w:left="1" w:firstLine="0"/>
      </w:pPr>
      <w:r>
        <w:rPr>
          <w:sz w:val="20"/>
        </w:rPr>
        <w:t>*Ordering activities may request a price reduction at any time before placing an order, establishing a BPA, or in conjunction with the annual BPA review. However, the ordering activity shall seek a price reduction when the order or BPA exceeds the simplified acquisition threshold. Schedule contractors are not required to pass on to all schedule users a price reduction extended only to an individual ordering activity for a specific order or BPA.</w:t>
      </w:r>
      <w:r>
        <w:t xml:space="preserve"> </w:t>
      </w:r>
    </w:p>
    <w:p w14:paraId="5B5A53DE" w14:textId="77777777" w:rsidR="00B322C2" w:rsidRDefault="007D153E">
      <w:pPr>
        <w:spacing w:after="0" w:line="259" w:lineRule="auto"/>
        <w:ind w:left="1" w:firstLine="0"/>
      </w:pPr>
      <w:r>
        <w:t xml:space="preserve"> </w:t>
      </w:r>
    </w:p>
    <w:p w14:paraId="335064F5" w14:textId="77777777" w:rsidR="00B322C2" w:rsidRDefault="007D153E">
      <w:pPr>
        <w:numPr>
          <w:ilvl w:val="0"/>
          <w:numId w:val="1"/>
        </w:numPr>
        <w:ind w:hanging="216"/>
      </w:pPr>
      <w:r>
        <w:t xml:space="preserve">Minimum order:  $100.00 </w:t>
      </w:r>
    </w:p>
    <w:p w14:paraId="2E3DE7C4" w14:textId="77777777" w:rsidR="00B322C2" w:rsidRDefault="007D153E">
      <w:pPr>
        <w:spacing w:after="0" w:line="259" w:lineRule="auto"/>
        <w:ind w:left="1" w:firstLine="0"/>
      </w:pPr>
      <w:r>
        <w:t xml:space="preserve"> </w:t>
      </w:r>
    </w:p>
    <w:p w14:paraId="17F11F1A" w14:textId="77777777" w:rsidR="00B322C2" w:rsidRDefault="007D153E">
      <w:pPr>
        <w:numPr>
          <w:ilvl w:val="0"/>
          <w:numId w:val="1"/>
        </w:numPr>
        <w:ind w:hanging="216"/>
      </w:pPr>
      <w:r>
        <w:t xml:space="preserve">Geographic coverage (delivery area): Domestic - delivery within the 48 contiguous states, Alaska, Hawaii, Puerto Rico, Washington, DC, and U.S. Territories. </w:t>
      </w:r>
    </w:p>
    <w:p w14:paraId="1842D435" w14:textId="77777777" w:rsidR="00B322C2" w:rsidRDefault="007D153E">
      <w:pPr>
        <w:spacing w:after="0" w:line="259" w:lineRule="auto"/>
        <w:ind w:left="1" w:firstLine="0"/>
      </w:pPr>
      <w:r>
        <w:t xml:space="preserve"> </w:t>
      </w:r>
    </w:p>
    <w:p w14:paraId="56D3ABBA" w14:textId="77777777" w:rsidR="00B322C2" w:rsidRDefault="007D153E">
      <w:pPr>
        <w:numPr>
          <w:ilvl w:val="0"/>
          <w:numId w:val="1"/>
        </w:numPr>
        <w:ind w:hanging="216"/>
      </w:pPr>
      <w:r>
        <w:lastRenderedPageBreak/>
        <w:t xml:space="preserve">Point(s) of production (city, county, and State or foreign country): Same as company address </w:t>
      </w:r>
    </w:p>
    <w:p w14:paraId="116FDA70" w14:textId="77777777" w:rsidR="00B322C2" w:rsidRDefault="007D153E">
      <w:pPr>
        <w:spacing w:after="0" w:line="259" w:lineRule="auto"/>
        <w:ind w:left="1" w:firstLine="0"/>
      </w:pPr>
      <w:r>
        <w:t xml:space="preserve"> </w:t>
      </w:r>
    </w:p>
    <w:p w14:paraId="0B1BA254" w14:textId="77777777" w:rsidR="00B322C2" w:rsidRDefault="007D153E">
      <w:pPr>
        <w:numPr>
          <w:ilvl w:val="0"/>
          <w:numId w:val="1"/>
        </w:numPr>
        <w:ind w:hanging="216"/>
      </w:pPr>
      <w:r>
        <w:t xml:space="preserve">Discount from list prices or statement of net price:  GSA Net Prices are shown on the attached GSA Price List. Negotiated discount has been deducted. </w:t>
      </w:r>
    </w:p>
    <w:p w14:paraId="3E2F275D" w14:textId="77777777" w:rsidR="00B322C2" w:rsidRDefault="007D153E">
      <w:pPr>
        <w:spacing w:after="0" w:line="259" w:lineRule="auto"/>
        <w:ind w:left="1" w:firstLine="0"/>
      </w:pPr>
      <w:r>
        <w:t xml:space="preserve"> </w:t>
      </w:r>
    </w:p>
    <w:p w14:paraId="3205F320" w14:textId="77777777" w:rsidR="00B322C2" w:rsidRDefault="007D153E">
      <w:pPr>
        <w:numPr>
          <w:ilvl w:val="0"/>
          <w:numId w:val="1"/>
        </w:numPr>
        <w:spacing w:after="169"/>
        <w:ind w:hanging="216"/>
      </w:pPr>
      <w:r>
        <w:t xml:space="preserve">Quantity discounts:  None </w:t>
      </w:r>
    </w:p>
    <w:p w14:paraId="294CF263" w14:textId="77777777" w:rsidR="00B322C2" w:rsidRDefault="007D153E">
      <w:pPr>
        <w:numPr>
          <w:ilvl w:val="0"/>
          <w:numId w:val="1"/>
        </w:numPr>
        <w:ind w:hanging="216"/>
      </w:pPr>
      <w:r>
        <w:t xml:space="preserve">Prompt payment terms Note: Prompt payment terms must be followed by the statement "Information for Ordering Offices: Prompt payment terms cannot be negotiated out of the contractual agreement in exchange for other concessions.": 2% 20 Days  </w:t>
      </w:r>
    </w:p>
    <w:p w14:paraId="07FB78B0" w14:textId="77777777" w:rsidR="00B322C2" w:rsidRDefault="007D153E">
      <w:pPr>
        <w:spacing w:after="0" w:line="259" w:lineRule="auto"/>
        <w:ind w:left="1" w:firstLine="0"/>
      </w:pPr>
      <w:r>
        <w:t xml:space="preserve"> </w:t>
      </w:r>
    </w:p>
    <w:p w14:paraId="5551BEAB" w14:textId="77777777" w:rsidR="00B322C2" w:rsidRDefault="007D153E">
      <w:pPr>
        <w:numPr>
          <w:ilvl w:val="0"/>
          <w:numId w:val="1"/>
        </w:numPr>
        <w:ind w:hanging="216"/>
      </w:pPr>
      <w:r>
        <w:t xml:space="preserve">Foreign items: None </w:t>
      </w:r>
    </w:p>
    <w:p w14:paraId="3C0C91F2" w14:textId="77777777" w:rsidR="00B322C2" w:rsidRDefault="007D153E">
      <w:pPr>
        <w:spacing w:after="0" w:line="259" w:lineRule="auto"/>
        <w:ind w:left="1" w:firstLine="0"/>
      </w:pPr>
      <w:r>
        <w:t xml:space="preserve"> </w:t>
      </w:r>
    </w:p>
    <w:p w14:paraId="4947B300" w14:textId="77777777" w:rsidR="00B322C2" w:rsidRDefault="007D153E">
      <w:pPr>
        <w:ind w:left="-4"/>
      </w:pPr>
      <w:r>
        <w:t xml:space="preserve">10a. Time of delivery: As Negotiated with the Ordering Agency </w:t>
      </w:r>
    </w:p>
    <w:p w14:paraId="5EAAE8C8" w14:textId="77777777" w:rsidR="00B322C2" w:rsidRDefault="007D153E">
      <w:pPr>
        <w:spacing w:after="0" w:line="259" w:lineRule="auto"/>
        <w:ind w:left="1" w:firstLine="0"/>
      </w:pPr>
      <w:r>
        <w:t xml:space="preserve"> </w:t>
      </w:r>
    </w:p>
    <w:p w14:paraId="5DB11C11" w14:textId="77777777" w:rsidR="00B322C2" w:rsidRDefault="007D153E">
      <w:pPr>
        <w:ind w:left="-4"/>
      </w:pPr>
      <w:r>
        <w:t xml:space="preserve">10b. Expedited Delivery: As Negotiated with the Ordering Agency </w:t>
      </w:r>
    </w:p>
    <w:p w14:paraId="6E8EA917" w14:textId="77777777" w:rsidR="00B322C2" w:rsidRDefault="007D153E">
      <w:pPr>
        <w:spacing w:after="0" w:line="259" w:lineRule="auto"/>
        <w:ind w:left="1" w:firstLine="0"/>
      </w:pPr>
      <w:r>
        <w:t xml:space="preserve"> </w:t>
      </w:r>
    </w:p>
    <w:p w14:paraId="71F9CD4A" w14:textId="77777777" w:rsidR="00B322C2" w:rsidRDefault="007D153E">
      <w:pPr>
        <w:ind w:left="-4"/>
      </w:pPr>
      <w:r>
        <w:t xml:space="preserve">10c. Overnight and 2-day delivery: As Negotiated with the Ordering Agency </w:t>
      </w:r>
    </w:p>
    <w:p w14:paraId="17458C7E" w14:textId="77777777" w:rsidR="00B322C2" w:rsidRDefault="007D153E">
      <w:pPr>
        <w:spacing w:after="0" w:line="259" w:lineRule="auto"/>
        <w:ind w:left="1" w:firstLine="0"/>
      </w:pPr>
      <w:r>
        <w:t xml:space="preserve"> </w:t>
      </w:r>
    </w:p>
    <w:p w14:paraId="622B73F2" w14:textId="77777777" w:rsidR="00B322C2" w:rsidRDefault="007D153E">
      <w:pPr>
        <w:ind w:left="-4"/>
      </w:pPr>
      <w:r>
        <w:t xml:space="preserve">10d. Urgent Requirements: As Negotiated with the Ordering Agency </w:t>
      </w:r>
    </w:p>
    <w:p w14:paraId="380BF144" w14:textId="77777777" w:rsidR="00B322C2" w:rsidRDefault="007D153E">
      <w:pPr>
        <w:spacing w:after="0" w:line="259" w:lineRule="auto"/>
        <w:ind w:left="1" w:firstLine="0"/>
      </w:pPr>
      <w:r>
        <w:t xml:space="preserve"> </w:t>
      </w:r>
    </w:p>
    <w:p w14:paraId="3D339C30" w14:textId="77777777" w:rsidR="00B322C2" w:rsidRDefault="007D153E">
      <w:pPr>
        <w:ind w:left="-4"/>
      </w:pPr>
      <w:r>
        <w:t xml:space="preserve">11. F.O.B. point(s): Destination </w:t>
      </w:r>
    </w:p>
    <w:p w14:paraId="7FFBB925" w14:textId="77777777" w:rsidR="00B322C2" w:rsidRDefault="007D153E">
      <w:pPr>
        <w:spacing w:after="0" w:line="259" w:lineRule="auto"/>
        <w:ind w:left="1" w:firstLine="0"/>
      </w:pPr>
      <w:r>
        <w:t xml:space="preserve"> </w:t>
      </w:r>
    </w:p>
    <w:p w14:paraId="76FACD3B" w14:textId="77777777" w:rsidR="00B322C2" w:rsidRDefault="007D153E">
      <w:pPr>
        <w:ind w:left="-4"/>
      </w:pPr>
      <w:r>
        <w:t xml:space="preserve">12a. Ordering address:  </w:t>
      </w:r>
      <w:r>
        <w:rPr>
          <w:color w:val="0563C1"/>
        </w:rPr>
        <w:t xml:space="preserve"> </w:t>
      </w:r>
    </w:p>
    <w:p w14:paraId="0EA035F7" w14:textId="77777777" w:rsidR="00B322C2" w:rsidRDefault="007D153E">
      <w:pPr>
        <w:ind w:left="-4"/>
      </w:pPr>
      <w:r>
        <w:t xml:space="preserve">Navient B.P.O., LLC </w:t>
      </w:r>
    </w:p>
    <w:p w14:paraId="3342FD01" w14:textId="77777777" w:rsidR="00B322C2" w:rsidRDefault="007D153E">
      <w:pPr>
        <w:ind w:left="-4"/>
      </w:pPr>
      <w:r>
        <w:t xml:space="preserve">Attn: Lynne Merkel </w:t>
      </w:r>
    </w:p>
    <w:p w14:paraId="2BF0D2A7" w14:textId="77777777" w:rsidR="00B322C2" w:rsidRDefault="007D153E">
      <w:pPr>
        <w:ind w:left="-4"/>
      </w:pPr>
      <w:r>
        <w:t xml:space="preserve">220 </w:t>
      </w:r>
      <w:proofErr w:type="spellStart"/>
      <w:r>
        <w:t>Lasley</w:t>
      </w:r>
      <w:proofErr w:type="spellEnd"/>
      <w:r>
        <w:t xml:space="preserve"> Ave  </w:t>
      </w:r>
    </w:p>
    <w:p w14:paraId="50CE087D" w14:textId="77777777" w:rsidR="00B322C2" w:rsidRDefault="007D153E">
      <w:pPr>
        <w:ind w:left="-4" w:right="7401"/>
      </w:pPr>
      <w:r>
        <w:t xml:space="preserve">Wilkes-Barre, PA 18706 570-200-6219 </w:t>
      </w:r>
    </w:p>
    <w:p w14:paraId="0B28899E" w14:textId="77777777" w:rsidR="00B322C2" w:rsidRDefault="007D153E">
      <w:pPr>
        <w:spacing w:after="0" w:line="259" w:lineRule="auto"/>
        <w:ind w:left="-4"/>
      </w:pPr>
      <w:r>
        <w:rPr>
          <w:color w:val="0563C1"/>
          <w:u w:val="single" w:color="0563C1"/>
        </w:rPr>
        <w:t>lynne.merkel@navient.com</w:t>
      </w:r>
      <w:r>
        <w:t xml:space="preserve"> </w:t>
      </w:r>
    </w:p>
    <w:p w14:paraId="2D341C96" w14:textId="77777777" w:rsidR="00B322C2" w:rsidRDefault="007D153E">
      <w:pPr>
        <w:spacing w:after="0" w:line="259" w:lineRule="auto"/>
        <w:ind w:left="-4"/>
      </w:pPr>
      <w:r>
        <w:rPr>
          <w:color w:val="0563C1"/>
          <w:u w:val="single" w:color="0563C1"/>
        </w:rPr>
        <w:t>BPOInfo@navient.com</w:t>
      </w:r>
      <w:r>
        <w:t xml:space="preserve">  </w:t>
      </w:r>
    </w:p>
    <w:p w14:paraId="43396415" w14:textId="77777777" w:rsidR="00B322C2" w:rsidRDefault="007D153E">
      <w:pPr>
        <w:spacing w:after="0" w:line="259" w:lineRule="auto"/>
        <w:ind w:left="1" w:firstLine="0"/>
      </w:pPr>
      <w:r>
        <w:t xml:space="preserve"> </w:t>
      </w:r>
    </w:p>
    <w:p w14:paraId="0BC15F4F" w14:textId="77777777" w:rsidR="00B322C2" w:rsidRDefault="007D153E">
      <w:pPr>
        <w:ind w:left="-4"/>
      </w:pPr>
      <w:r>
        <w:t xml:space="preserve">12b. Ordering procedures: For supplies and services, the ordering procedures, information on Blanket Purchase Agreements (BPA’s) are found in Federal Acquisition Regulation (FAR) 8.405-3. </w:t>
      </w:r>
    </w:p>
    <w:p w14:paraId="14721FD6" w14:textId="77777777" w:rsidR="00B322C2" w:rsidRDefault="007D153E">
      <w:pPr>
        <w:spacing w:after="0" w:line="259" w:lineRule="auto"/>
        <w:ind w:left="1" w:firstLine="0"/>
      </w:pPr>
      <w:r>
        <w:t xml:space="preserve"> </w:t>
      </w:r>
    </w:p>
    <w:p w14:paraId="793C08D0" w14:textId="77777777" w:rsidR="00B322C2" w:rsidRDefault="007D153E">
      <w:pPr>
        <w:numPr>
          <w:ilvl w:val="0"/>
          <w:numId w:val="2"/>
        </w:numPr>
        <w:ind w:hanging="326"/>
      </w:pPr>
      <w:r>
        <w:t xml:space="preserve">Payment address:  </w:t>
      </w:r>
    </w:p>
    <w:p w14:paraId="0F2B1CFC" w14:textId="77777777" w:rsidR="00B322C2" w:rsidRDefault="007D153E">
      <w:pPr>
        <w:ind w:left="-4"/>
      </w:pPr>
      <w:r>
        <w:t xml:space="preserve">Navient Commercial c/o Monetary Processing  </w:t>
      </w:r>
    </w:p>
    <w:p w14:paraId="0403A81F" w14:textId="77777777" w:rsidR="00B322C2" w:rsidRDefault="007D153E">
      <w:pPr>
        <w:ind w:left="-4"/>
      </w:pPr>
      <w:r>
        <w:t xml:space="preserve">PO Box 9533  </w:t>
      </w:r>
    </w:p>
    <w:p w14:paraId="1B55660F" w14:textId="77777777" w:rsidR="00B322C2" w:rsidRDefault="007D153E">
      <w:pPr>
        <w:ind w:left="-4" w:right="5744"/>
      </w:pPr>
      <w:r>
        <w:t xml:space="preserve">Wilkes-Barre, PA 18773-9533 </w:t>
      </w:r>
      <w:r>
        <w:rPr>
          <w:color w:val="0563C1"/>
          <w:u w:val="single" w:color="0563C1"/>
        </w:rPr>
        <w:t>kerry.trahan@navient.com</w:t>
      </w:r>
      <w:r>
        <w:t xml:space="preserve">  </w:t>
      </w:r>
    </w:p>
    <w:p w14:paraId="36391B27" w14:textId="77777777" w:rsidR="00B322C2" w:rsidRDefault="007D153E">
      <w:pPr>
        <w:spacing w:after="0" w:line="259" w:lineRule="auto"/>
        <w:ind w:left="-4"/>
      </w:pPr>
      <w:r>
        <w:rPr>
          <w:color w:val="0563C1"/>
          <w:u w:val="single" w:color="0563C1"/>
        </w:rPr>
        <w:t>BPOInfo@navient.com</w:t>
      </w:r>
      <w:r>
        <w:t xml:space="preserve"> </w:t>
      </w:r>
    </w:p>
    <w:p w14:paraId="47D36881" w14:textId="77777777" w:rsidR="00B322C2" w:rsidRDefault="007D153E">
      <w:pPr>
        <w:spacing w:after="0" w:line="259" w:lineRule="auto"/>
        <w:ind w:left="1" w:firstLine="0"/>
      </w:pPr>
      <w:r>
        <w:t xml:space="preserve"> </w:t>
      </w:r>
    </w:p>
    <w:p w14:paraId="145D05B1" w14:textId="77777777" w:rsidR="00B322C2" w:rsidRDefault="007D153E">
      <w:pPr>
        <w:numPr>
          <w:ilvl w:val="0"/>
          <w:numId w:val="2"/>
        </w:numPr>
        <w:ind w:hanging="326"/>
      </w:pPr>
      <w:r>
        <w:t xml:space="preserve">Warranty provision: None </w:t>
      </w:r>
    </w:p>
    <w:p w14:paraId="4FB00F32" w14:textId="77777777" w:rsidR="00B322C2" w:rsidRDefault="007D153E">
      <w:pPr>
        <w:spacing w:after="0" w:line="259" w:lineRule="auto"/>
        <w:ind w:left="1" w:firstLine="0"/>
      </w:pPr>
      <w:r>
        <w:t xml:space="preserve"> </w:t>
      </w:r>
    </w:p>
    <w:p w14:paraId="3043DE56" w14:textId="77777777" w:rsidR="00B322C2" w:rsidRDefault="007D153E">
      <w:pPr>
        <w:numPr>
          <w:ilvl w:val="0"/>
          <w:numId w:val="2"/>
        </w:numPr>
        <w:ind w:hanging="326"/>
      </w:pPr>
      <w:r>
        <w:t xml:space="preserve">Export packing charges, if applicable: Not Applicable </w:t>
      </w:r>
    </w:p>
    <w:p w14:paraId="36B555AC" w14:textId="77777777" w:rsidR="00B322C2" w:rsidRDefault="007D153E">
      <w:pPr>
        <w:spacing w:after="0" w:line="259" w:lineRule="auto"/>
        <w:ind w:left="1" w:firstLine="0"/>
      </w:pPr>
      <w:r>
        <w:t xml:space="preserve"> </w:t>
      </w:r>
    </w:p>
    <w:p w14:paraId="65A46573" w14:textId="77777777" w:rsidR="00B322C2" w:rsidRDefault="007D153E">
      <w:pPr>
        <w:numPr>
          <w:ilvl w:val="0"/>
          <w:numId w:val="2"/>
        </w:numPr>
        <w:ind w:hanging="326"/>
      </w:pPr>
      <w:r>
        <w:t xml:space="preserve">Terms and conditions of rental, maintenance, and repair (if applicable): Not Applicable </w:t>
      </w:r>
    </w:p>
    <w:p w14:paraId="6ED4CEEE" w14:textId="77777777" w:rsidR="00B322C2" w:rsidRDefault="007D153E">
      <w:pPr>
        <w:spacing w:after="0" w:line="259" w:lineRule="auto"/>
        <w:ind w:left="1" w:firstLine="0"/>
      </w:pPr>
      <w:r>
        <w:t xml:space="preserve"> </w:t>
      </w:r>
    </w:p>
    <w:p w14:paraId="75137EB6" w14:textId="77777777" w:rsidR="00B322C2" w:rsidRDefault="007D153E">
      <w:pPr>
        <w:numPr>
          <w:ilvl w:val="0"/>
          <w:numId w:val="2"/>
        </w:numPr>
        <w:ind w:hanging="326"/>
      </w:pPr>
      <w:r>
        <w:lastRenderedPageBreak/>
        <w:t xml:space="preserve">Terms and conditions of installation (if applicable): Not Applicable </w:t>
      </w:r>
    </w:p>
    <w:p w14:paraId="07F10EDF" w14:textId="77777777" w:rsidR="00B322C2" w:rsidRDefault="007D153E">
      <w:pPr>
        <w:spacing w:after="0" w:line="259" w:lineRule="auto"/>
        <w:ind w:left="1" w:firstLine="0"/>
      </w:pPr>
      <w:r>
        <w:t xml:space="preserve"> </w:t>
      </w:r>
    </w:p>
    <w:p w14:paraId="45D43324" w14:textId="77777777" w:rsidR="00B322C2" w:rsidRDefault="007D153E">
      <w:pPr>
        <w:spacing w:after="170"/>
        <w:ind w:left="-4"/>
      </w:pPr>
      <w:r>
        <w:t xml:space="preserve">18a. Terms and conditions of repair parts indicating date of parts price lists and any discounts from list prices (if applicable): Not Applicable </w:t>
      </w:r>
    </w:p>
    <w:p w14:paraId="78BAB368" w14:textId="77777777" w:rsidR="00B322C2" w:rsidRDefault="007D153E">
      <w:pPr>
        <w:ind w:left="-4"/>
      </w:pPr>
      <w:r>
        <w:t xml:space="preserve">18b. Terms and conditions for any other services (if applicable): Not Applicable </w:t>
      </w:r>
    </w:p>
    <w:p w14:paraId="2D8199FD" w14:textId="77777777" w:rsidR="00B322C2" w:rsidRDefault="007D153E">
      <w:pPr>
        <w:spacing w:after="0" w:line="259" w:lineRule="auto"/>
        <w:ind w:left="1" w:firstLine="0"/>
      </w:pPr>
      <w:r>
        <w:t xml:space="preserve"> </w:t>
      </w:r>
    </w:p>
    <w:p w14:paraId="5FFD4677" w14:textId="77777777" w:rsidR="00B322C2" w:rsidRDefault="007D153E">
      <w:pPr>
        <w:numPr>
          <w:ilvl w:val="0"/>
          <w:numId w:val="3"/>
        </w:numPr>
        <w:ind w:hanging="326"/>
      </w:pPr>
      <w:r>
        <w:t xml:space="preserve">List of service and distribution points (if applicable): Not Applicable </w:t>
      </w:r>
    </w:p>
    <w:p w14:paraId="12852EFB" w14:textId="77777777" w:rsidR="00B322C2" w:rsidRDefault="007D153E">
      <w:pPr>
        <w:spacing w:after="0" w:line="259" w:lineRule="auto"/>
        <w:ind w:left="1" w:firstLine="0"/>
      </w:pPr>
      <w:r>
        <w:t xml:space="preserve"> </w:t>
      </w:r>
    </w:p>
    <w:p w14:paraId="1A680E4E" w14:textId="77777777" w:rsidR="00B322C2" w:rsidRDefault="007D153E">
      <w:pPr>
        <w:numPr>
          <w:ilvl w:val="0"/>
          <w:numId w:val="3"/>
        </w:numPr>
        <w:ind w:hanging="326"/>
      </w:pPr>
      <w:r>
        <w:t xml:space="preserve">List of participating dealers (if applicable): Not Applicable </w:t>
      </w:r>
    </w:p>
    <w:p w14:paraId="24F985E1" w14:textId="77777777" w:rsidR="00B322C2" w:rsidRDefault="007D153E">
      <w:pPr>
        <w:spacing w:after="0" w:line="259" w:lineRule="auto"/>
        <w:ind w:left="1" w:firstLine="0"/>
      </w:pPr>
      <w:r>
        <w:t xml:space="preserve"> </w:t>
      </w:r>
    </w:p>
    <w:p w14:paraId="1391BD6A" w14:textId="77777777" w:rsidR="00B322C2" w:rsidRDefault="007D153E">
      <w:pPr>
        <w:numPr>
          <w:ilvl w:val="0"/>
          <w:numId w:val="3"/>
        </w:numPr>
        <w:ind w:hanging="326"/>
      </w:pPr>
      <w:r>
        <w:t xml:space="preserve">Preventive maintenance (if applicable): Not Applicable </w:t>
      </w:r>
    </w:p>
    <w:p w14:paraId="591C5995" w14:textId="77777777" w:rsidR="00B322C2" w:rsidRDefault="007D153E">
      <w:pPr>
        <w:spacing w:after="0" w:line="259" w:lineRule="auto"/>
        <w:ind w:left="1" w:firstLine="0"/>
      </w:pPr>
      <w:r>
        <w:t xml:space="preserve"> </w:t>
      </w:r>
    </w:p>
    <w:p w14:paraId="2FA58D4F" w14:textId="77777777" w:rsidR="00B322C2" w:rsidRDefault="007D153E">
      <w:pPr>
        <w:ind w:left="-4"/>
      </w:pPr>
      <w:r>
        <w:t xml:space="preserve">22a. Special attributes such as environmental attributes (e.g., recycled content, energy efficiency, and/or reduced pollutants): Not Applicable </w:t>
      </w:r>
    </w:p>
    <w:p w14:paraId="7D2AE3EA" w14:textId="77777777" w:rsidR="00B322C2" w:rsidRDefault="007D153E">
      <w:pPr>
        <w:spacing w:after="0" w:line="259" w:lineRule="auto"/>
        <w:ind w:left="1" w:firstLine="0"/>
      </w:pPr>
      <w:r>
        <w:t xml:space="preserve"> </w:t>
      </w:r>
    </w:p>
    <w:p w14:paraId="4BDCFC08" w14:textId="3D0CEEF4" w:rsidR="00B322C2" w:rsidRDefault="007D153E">
      <w:pPr>
        <w:ind w:left="-4"/>
      </w:pPr>
      <w:r>
        <w:t xml:space="preserve">22b. If applicable, indicate that Section 508 compliance information is available on Electronic and Information Technology (EIT) supplies and services and show where full details can be found (e.g. contractor’s website or other location.) The EIT standards can be found at: </w:t>
      </w:r>
      <w:hyperlink r:id="rId14">
        <w:r>
          <w:rPr>
            <w:color w:val="0563C1"/>
            <w:u w:val="single" w:color="0563C1"/>
          </w:rPr>
          <w:t>www.Section508.gov/</w:t>
        </w:r>
      </w:hyperlink>
      <w:hyperlink r:id="rId15">
        <w:r>
          <w:t>:</w:t>
        </w:r>
      </w:hyperlink>
      <w:r>
        <w:t xml:space="preserve"> </w:t>
      </w:r>
      <w:r w:rsidRPr="007D153E">
        <w:t>https://www.navient.com/accessibility-statement/</w:t>
      </w:r>
    </w:p>
    <w:p w14:paraId="77BDAF85" w14:textId="77777777" w:rsidR="00B322C2" w:rsidRDefault="007D153E">
      <w:pPr>
        <w:spacing w:after="0" w:line="259" w:lineRule="auto"/>
        <w:ind w:left="1" w:firstLine="0"/>
      </w:pPr>
      <w:r>
        <w:t xml:space="preserve"> </w:t>
      </w:r>
    </w:p>
    <w:p w14:paraId="430381BE" w14:textId="77777777" w:rsidR="00B322C2" w:rsidRDefault="007D153E">
      <w:pPr>
        <w:numPr>
          <w:ilvl w:val="0"/>
          <w:numId w:val="4"/>
        </w:numPr>
        <w:ind w:hanging="326"/>
      </w:pPr>
      <w:r>
        <w:t xml:space="preserve">Data Universal Number System (DUNS) number: 116944678 </w:t>
      </w:r>
    </w:p>
    <w:p w14:paraId="78953CBF" w14:textId="77777777" w:rsidR="00B322C2" w:rsidRDefault="007D153E">
      <w:pPr>
        <w:spacing w:after="0" w:line="259" w:lineRule="auto"/>
        <w:ind w:left="1" w:firstLine="0"/>
      </w:pPr>
      <w:r>
        <w:t xml:space="preserve"> </w:t>
      </w:r>
    </w:p>
    <w:p w14:paraId="10486CB7" w14:textId="77777777" w:rsidR="00B322C2" w:rsidRDefault="007D153E">
      <w:pPr>
        <w:numPr>
          <w:ilvl w:val="0"/>
          <w:numId w:val="4"/>
        </w:numPr>
        <w:ind w:hanging="326"/>
      </w:pPr>
      <w:r>
        <w:t xml:space="preserve">Notification regarding registration in Central Contractor Registration (CCR) Database: Navient B.P.O., LLC is registered in SAM. CAGE Code: 89D82 </w:t>
      </w:r>
    </w:p>
    <w:p w14:paraId="457F6FBD" w14:textId="77777777" w:rsidR="00B322C2" w:rsidRDefault="007D153E">
      <w:pPr>
        <w:spacing w:after="112" w:line="259" w:lineRule="auto"/>
        <w:ind w:left="1" w:firstLine="0"/>
      </w:pPr>
      <w:r>
        <w:t xml:space="preserve"> </w:t>
      </w:r>
    </w:p>
    <w:p w14:paraId="44EE7589" w14:textId="77777777" w:rsidR="00B322C2" w:rsidRDefault="007D153E">
      <w:pPr>
        <w:spacing w:after="0" w:line="259" w:lineRule="auto"/>
        <w:ind w:left="109" w:firstLine="0"/>
        <w:jc w:val="center"/>
      </w:pPr>
      <w:r>
        <w:rPr>
          <w:sz w:val="36"/>
        </w:rPr>
        <w:t xml:space="preserve"> </w:t>
      </w:r>
    </w:p>
    <w:p w14:paraId="0B1FD460" w14:textId="77777777" w:rsidR="00B322C2" w:rsidRDefault="007D153E">
      <w:pPr>
        <w:spacing w:after="0" w:line="259" w:lineRule="auto"/>
        <w:ind w:left="109" w:firstLine="0"/>
        <w:jc w:val="center"/>
      </w:pPr>
      <w:r>
        <w:rPr>
          <w:sz w:val="36"/>
        </w:rPr>
        <w:t xml:space="preserve"> </w:t>
      </w:r>
    </w:p>
    <w:p w14:paraId="5F2324EA" w14:textId="77777777" w:rsidR="00B322C2" w:rsidRDefault="007D153E">
      <w:pPr>
        <w:spacing w:after="0" w:line="259" w:lineRule="auto"/>
        <w:ind w:left="109" w:firstLine="0"/>
        <w:jc w:val="center"/>
      </w:pPr>
      <w:r>
        <w:rPr>
          <w:sz w:val="36"/>
        </w:rPr>
        <w:t xml:space="preserve"> </w:t>
      </w:r>
    </w:p>
    <w:p w14:paraId="624C0E21" w14:textId="77777777" w:rsidR="00B322C2" w:rsidRDefault="007D153E">
      <w:pPr>
        <w:spacing w:after="0" w:line="259" w:lineRule="auto"/>
        <w:ind w:left="109" w:firstLine="0"/>
        <w:jc w:val="center"/>
      </w:pPr>
      <w:r>
        <w:rPr>
          <w:sz w:val="36"/>
        </w:rPr>
        <w:t xml:space="preserve"> </w:t>
      </w:r>
    </w:p>
    <w:p w14:paraId="1AC70220" w14:textId="77777777" w:rsidR="00B322C2" w:rsidRDefault="007D153E">
      <w:pPr>
        <w:spacing w:after="0" w:line="259" w:lineRule="auto"/>
        <w:ind w:left="109" w:firstLine="0"/>
        <w:jc w:val="center"/>
      </w:pPr>
      <w:r>
        <w:rPr>
          <w:sz w:val="36"/>
        </w:rPr>
        <w:t xml:space="preserve"> </w:t>
      </w:r>
    </w:p>
    <w:p w14:paraId="5FA93BF2" w14:textId="77777777" w:rsidR="00B322C2" w:rsidRDefault="007D153E">
      <w:pPr>
        <w:spacing w:after="0" w:line="259" w:lineRule="auto"/>
        <w:ind w:left="109" w:firstLine="0"/>
        <w:jc w:val="center"/>
      </w:pPr>
      <w:r>
        <w:rPr>
          <w:sz w:val="36"/>
        </w:rPr>
        <w:t xml:space="preserve"> </w:t>
      </w:r>
    </w:p>
    <w:p w14:paraId="7A6DA733" w14:textId="77777777" w:rsidR="00B322C2" w:rsidRDefault="007D153E">
      <w:pPr>
        <w:spacing w:after="0" w:line="259" w:lineRule="auto"/>
        <w:ind w:left="109" w:firstLine="0"/>
        <w:jc w:val="center"/>
      </w:pPr>
      <w:r>
        <w:rPr>
          <w:sz w:val="36"/>
        </w:rPr>
        <w:t xml:space="preserve"> </w:t>
      </w:r>
    </w:p>
    <w:p w14:paraId="5BB44C22" w14:textId="77777777" w:rsidR="00B322C2" w:rsidRDefault="007D153E">
      <w:pPr>
        <w:spacing w:after="0" w:line="259" w:lineRule="auto"/>
        <w:ind w:left="109" w:firstLine="0"/>
        <w:jc w:val="center"/>
      </w:pPr>
      <w:r>
        <w:rPr>
          <w:sz w:val="36"/>
        </w:rPr>
        <w:t xml:space="preserve"> </w:t>
      </w:r>
    </w:p>
    <w:p w14:paraId="2ED990E4" w14:textId="77777777" w:rsidR="00B322C2" w:rsidRDefault="007D153E">
      <w:pPr>
        <w:spacing w:after="0" w:line="259" w:lineRule="auto"/>
        <w:ind w:left="109" w:firstLine="0"/>
        <w:jc w:val="center"/>
      </w:pPr>
      <w:r>
        <w:rPr>
          <w:sz w:val="36"/>
        </w:rPr>
        <w:t xml:space="preserve"> </w:t>
      </w:r>
    </w:p>
    <w:p w14:paraId="6B983AD1" w14:textId="77777777" w:rsidR="00B322C2" w:rsidRDefault="007D153E">
      <w:pPr>
        <w:spacing w:after="0" w:line="259" w:lineRule="auto"/>
        <w:ind w:left="109" w:firstLine="0"/>
        <w:jc w:val="center"/>
      </w:pPr>
      <w:r>
        <w:rPr>
          <w:sz w:val="36"/>
        </w:rPr>
        <w:t xml:space="preserve"> </w:t>
      </w:r>
    </w:p>
    <w:p w14:paraId="4A154269" w14:textId="77777777" w:rsidR="00B322C2" w:rsidRDefault="007D153E">
      <w:pPr>
        <w:spacing w:after="0" w:line="259" w:lineRule="auto"/>
        <w:ind w:left="109" w:firstLine="0"/>
        <w:jc w:val="center"/>
      </w:pPr>
      <w:r>
        <w:rPr>
          <w:sz w:val="36"/>
        </w:rPr>
        <w:t xml:space="preserve"> </w:t>
      </w:r>
    </w:p>
    <w:p w14:paraId="2CA191EF" w14:textId="77777777" w:rsidR="00B322C2" w:rsidRDefault="007D153E">
      <w:pPr>
        <w:spacing w:after="0" w:line="259" w:lineRule="auto"/>
        <w:ind w:left="109" w:firstLine="0"/>
        <w:jc w:val="center"/>
      </w:pPr>
      <w:r>
        <w:rPr>
          <w:sz w:val="36"/>
        </w:rPr>
        <w:t xml:space="preserve"> </w:t>
      </w:r>
    </w:p>
    <w:p w14:paraId="4D6844DB" w14:textId="77777777" w:rsidR="00B322C2" w:rsidRDefault="007D153E">
      <w:pPr>
        <w:spacing w:after="0" w:line="259" w:lineRule="auto"/>
        <w:ind w:left="109" w:firstLine="0"/>
        <w:jc w:val="center"/>
      </w:pPr>
      <w:r>
        <w:rPr>
          <w:sz w:val="36"/>
        </w:rPr>
        <w:t xml:space="preserve"> </w:t>
      </w:r>
    </w:p>
    <w:p w14:paraId="342666E4" w14:textId="77777777" w:rsidR="00B322C2" w:rsidRDefault="007D153E">
      <w:pPr>
        <w:spacing w:after="0" w:line="259" w:lineRule="auto"/>
        <w:ind w:left="109" w:firstLine="0"/>
        <w:jc w:val="center"/>
      </w:pPr>
      <w:r>
        <w:rPr>
          <w:sz w:val="36"/>
        </w:rPr>
        <w:t xml:space="preserve"> </w:t>
      </w:r>
    </w:p>
    <w:p w14:paraId="404610CB" w14:textId="77777777" w:rsidR="00B322C2" w:rsidRDefault="007D153E">
      <w:pPr>
        <w:spacing w:after="0" w:line="259" w:lineRule="auto"/>
        <w:ind w:left="109" w:firstLine="0"/>
        <w:jc w:val="center"/>
      </w:pPr>
      <w:r>
        <w:rPr>
          <w:sz w:val="36"/>
        </w:rPr>
        <w:t xml:space="preserve"> </w:t>
      </w:r>
    </w:p>
    <w:p w14:paraId="5AFF1F06" w14:textId="77777777" w:rsidR="00B322C2" w:rsidRDefault="007D153E">
      <w:pPr>
        <w:spacing w:after="0" w:line="259" w:lineRule="auto"/>
        <w:ind w:left="109" w:firstLine="0"/>
        <w:jc w:val="center"/>
      </w:pPr>
      <w:r>
        <w:rPr>
          <w:sz w:val="36"/>
        </w:rPr>
        <w:t xml:space="preserve"> </w:t>
      </w:r>
    </w:p>
    <w:p w14:paraId="08561CDF" w14:textId="77777777" w:rsidR="00B322C2" w:rsidRDefault="007D153E">
      <w:pPr>
        <w:spacing w:after="0" w:line="259" w:lineRule="auto"/>
        <w:ind w:left="109" w:firstLine="0"/>
        <w:jc w:val="center"/>
      </w:pPr>
      <w:r>
        <w:rPr>
          <w:sz w:val="36"/>
        </w:rPr>
        <w:t xml:space="preserve"> </w:t>
      </w:r>
    </w:p>
    <w:p w14:paraId="6A9E5BDE" w14:textId="77777777" w:rsidR="00B322C2" w:rsidRDefault="007D153E">
      <w:pPr>
        <w:spacing w:after="0" w:line="259" w:lineRule="auto"/>
        <w:ind w:left="109" w:firstLine="0"/>
        <w:jc w:val="center"/>
      </w:pPr>
      <w:r>
        <w:rPr>
          <w:sz w:val="36"/>
        </w:rPr>
        <w:t xml:space="preserve"> </w:t>
      </w:r>
    </w:p>
    <w:p w14:paraId="58375114" w14:textId="77777777" w:rsidR="00B322C2" w:rsidRDefault="007D153E">
      <w:pPr>
        <w:spacing w:after="0" w:line="259" w:lineRule="auto"/>
        <w:ind w:left="109" w:firstLine="0"/>
        <w:jc w:val="center"/>
      </w:pPr>
      <w:r>
        <w:rPr>
          <w:sz w:val="36"/>
        </w:rPr>
        <w:t xml:space="preserve"> </w:t>
      </w:r>
    </w:p>
    <w:p w14:paraId="5D2E48A7" w14:textId="77777777" w:rsidR="00B322C2" w:rsidRDefault="007D153E">
      <w:pPr>
        <w:spacing w:after="0" w:line="259" w:lineRule="auto"/>
        <w:ind w:left="109" w:firstLine="0"/>
        <w:jc w:val="center"/>
      </w:pPr>
      <w:r>
        <w:rPr>
          <w:sz w:val="36"/>
        </w:rPr>
        <w:t xml:space="preserve"> </w:t>
      </w:r>
    </w:p>
    <w:p w14:paraId="53A60715" w14:textId="77777777" w:rsidR="00B322C2" w:rsidRDefault="007D153E">
      <w:pPr>
        <w:spacing w:after="0" w:line="259" w:lineRule="auto"/>
        <w:ind w:left="109" w:firstLine="0"/>
        <w:jc w:val="center"/>
      </w:pPr>
      <w:r>
        <w:rPr>
          <w:sz w:val="36"/>
        </w:rPr>
        <w:t xml:space="preserve"> </w:t>
      </w:r>
    </w:p>
    <w:p w14:paraId="236A975C" w14:textId="77777777" w:rsidR="00B322C2" w:rsidRDefault="007D153E">
      <w:pPr>
        <w:spacing w:after="0" w:line="259" w:lineRule="auto"/>
        <w:ind w:left="109" w:firstLine="0"/>
        <w:jc w:val="center"/>
      </w:pPr>
      <w:r>
        <w:rPr>
          <w:sz w:val="36"/>
        </w:rPr>
        <w:t xml:space="preserve"> </w:t>
      </w:r>
    </w:p>
    <w:p w14:paraId="4B3D5905" w14:textId="77777777" w:rsidR="00B322C2" w:rsidRDefault="007D153E">
      <w:pPr>
        <w:spacing w:after="0" w:line="259" w:lineRule="auto"/>
        <w:ind w:left="109" w:firstLine="0"/>
        <w:jc w:val="center"/>
      </w:pPr>
      <w:r>
        <w:rPr>
          <w:sz w:val="36"/>
        </w:rPr>
        <w:t xml:space="preserve"> </w:t>
      </w:r>
    </w:p>
    <w:p w14:paraId="0B8D024A" w14:textId="77777777" w:rsidR="00B322C2" w:rsidRDefault="007D153E">
      <w:pPr>
        <w:pStyle w:val="Heading1"/>
        <w:spacing w:after="0"/>
        <w:ind w:right="5"/>
      </w:pPr>
      <w:r>
        <w:lastRenderedPageBreak/>
        <w:t>Overview of Schedule Offerings</w:t>
      </w:r>
      <w:r>
        <w:rPr>
          <w:u w:val="none"/>
        </w:rPr>
        <w:t xml:space="preserve"> </w:t>
      </w:r>
    </w:p>
    <w:p w14:paraId="3B9D92D2" w14:textId="77777777" w:rsidR="00B322C2" w:rsidRDefault="007D153E">
      <w:pPr>
        <w:spacing w:after="0" w:line="259" w:lineRule="auto"/>
        <w:ind w:left="1" w:firstLine="0"/>
      </w:pPr>
      <w:r>
        <w:t xml:space="preserve"> </w:t>
      </w:r>
    </w:p>
    <w:tbl>
      <w:tblPr>
        <w:tblStyle w:val="TableGrid"/>
        <w:tblW w:w="9536" w:type="dxa"/>
        <w:tblInd w:w="633" w:type="dxa"/>
        <w:tblCellMar>
          <w:top w:w="43" w:type="dxa"/>
          <w:left w:w="2" w:type="dxa"/>
          <w:right w:w="8" w:type="dxa"/>
        </w:tblCellMar>
        <w:tblLook w:val="04A0" w:firstRow="1" w:lastRow="0" w:firstColumn="1" w:lastColumn="0" w:noHBand="0" w:noVBand="1"/>
      </w:tblPr>
      <w:tblGrid>
        <w:gridCol w:w="1185"/>
        <w:gridCol w:w="8351"/>
      </w:tblGrid>
      <w:tr w:rsidR="00B322C2" w14:paraId="74052887" w14:textId="77777777">
        <w:trPr>
          <w:trHeight w:val="248"/>
        </w:trPr>
        <w:tc>
          <w:tcPr>
            <w:tcW w:w="1185" w:type="dxa"/>
            <w:tcBorders>
              <w:top w:val="single" w:sz="2" w:space="0" w:color="000000"/>
              <w:left w:val="single" w:sz="2" w:space="0" w:color="000000"/>
              <w:bottom w:val="single" w:sz="2" w:space="0" w:color="000000"/>
              <w:right w:val="single" w:sz="2" w:space="0" w:color="000000"/>
            </w:tcBorders>
            <w:shd w:val="clear" w:color="auto" w:fill="C0C0C0"/>
          </w:tcPr>
          <w:p w14:paraId="27165623" w14:textId="77777777" w:rsidR="00B322C2" w:rsidRDefault="007D153E">
            <w:pPr>
              <w:spacing w:after="0" w:line="259" w:lineRule="auto"/>
              <w:ind w:left="105" w:firstLine="0"/>
            </w:pPr>
            <w:r>
              <w:rPr>
                <w:sz w:val="20"/>
              </w:rPr>
              <w:t>SIN</w:t>
            </w:r>
            <w:r>
              <w:rPr>
                <w:sz w:val="24"/>
              </w:rPr>
              <w:t xml:space="preserve"> </w:t>
            </w:r>
          </w:p>
        </w:tc>
        <w:tc>
          <w:tcPr>
            <w:tcW w:w="8351" w:type="dxa"/>
            <w:tcBorders>
              <w:top w:val="single" w:sz="2" w:space="0" w:color="000000"/>
              <w:left w:val="single" w:sz="2" w:space="0" w:color="000000"/>
              <w:bottom w:val="single" w:sz="2" w:space="0" w:color="000000"/>
              <w:right w:val="single" w:sz="2" w:space="0" w:color="000000"/>
            </w:tcBorders>
            <w:shd w:val="clear" w:color="auto" w:fill="C0C0C0"/>
          </w:tcPr>
          <w:p w14:paraId="1EF33A02" w14:textId="77777777" w:rsidR="00B322C2" w:rsidRDefault="007D153E">
            <w:pPr>
              <w:spacing w:after="0" w:line="259" w:lineRule="auto"/>
              <w:ind w:left="101" w:firstLine="0"/>
            </w:pPr>
            <w:r>
              <w:rPr>
                <w:sz w:val="20"/>
              </w:rPr>
              <w:t>SIN Description</w:t>
            </w:r>
            <w:r>
              <w:rPr>
                <w:sz w:val="24"/>
              </w:rPr>
              <w:t xml:space="preserve"> </w:t>
            </w:r>
          </w:p>
        </w:tc>
      </w:tr>
      <w:tr w:rsidR="00B322C2" w14:paraId="5830930A" w14:textId="77777777">
        <w:trPr>
          <w:trHeight w:val="1834"/>
        </w:trPr>
        <w:tc>
          <w:tcPr>
            <w:tcW w:w="1185" w:type="dxa"/>
            <w:tcBorders>
              <w:top w:val="single" w:sz="2" w:space="0" w:color="000000"/>
              <w:left w:val="single" w:sz="2" w:space="0" w:color="000000"/>
              <w:bottom w:val="single" w:sz="2" w:space="0" w:color="000000"/>
              <w:right w:val="single" w:sz="2" w:space="0" w:color="000000"/>
            </w:tcBorders>
            <w:vAlign w:val="center"/>
          </w:tcPr>
          <w:p w14:paraId="04F0C007" w14:textId="77777777" w:rsidR="00B322C2" w:rsidRDefault="007D153E">
            <w:pPr>
              <w:spacing w:after="0" w:line="259" w:lineRule="auto"/>
              <w:ind w:left="105" w:firstLine="0"/>
            </w:pPr>
            <w:r>
              <w:rPr>
                <w:sz w:val="20"/>
              </w:rPr>
              <w:t xml:space="preserve">522310 </w:t>
            </w:r>
          </w:p>
        </w:tc>
        <w:tc>
          <w:tcPr>
            <w:tcW w:w="8351" w:type="dxa"/>
            <w:tcBorders>
              <w:top w:val="single" w:sz="2" w:space="0" w:color="000000"/>
              <w:left w:val="single" w:sz="2" w:space="0" w:color="000000"/>
              <w:bottom w:val="single" w:sz="2" w:space="0" w:color="000000"/>
              <w:right w:val="single" w:sz="2" w:space="0" w:color="000000"/>
            </w:tcBorders>
          </w:tcPr>
          <w:p w14:paraId="23037F1F" w14:textId="77777777" w:rsidR="00B322C2" w:rsidRDefault="007D153E">
            <w:pPr>
              <w:spacing w:after="0" w:line="259" w:lineRule="auto"/>
              <w:ind w:left="0" w:firstLine="0"/>
            </w:pPr>
            <w:r>
              <w:rPr>
                <w:sz w:val="20"/>
              </w:rPr>
              <w:t xml:space="preserve">Financial Advising, Loan Servicing and Asset Management Services - Services include assisting agencies on cross-cutting issues, asset marketability, equity monitoring, originations, and addressing any other considerations regarding the acquisition, management and/or resolution of an asset assisting agencies in servicing, monitoring and maintaining loan assets such as establishing loan database, remittance processing, processing loan cancellations and consolidations, billing services, and servicing troubled loans which may include borrower negotiations, restructuring, foreclosure and supervision of the sale of the collateral and workout agreements. </w:t>
            </w:r>
          </w:p>
        </w:tc>
      </w:tr>
      <w:tr w:rsidR="00B322C2" w14:paraId="4A47BD5A" w14:textId="77777777">
        <w:trPr>
          <w:trHeight w:val="3235"/>
        </w:trPr>
        <w:tc>
          <w:tcPr>
            <w:tcW w:w="1185" w:type="dxa"/>
            <w:tcBorders>
              <w:top w:val="single" w:sz="2" w:space="0" w:color="000000"/>
              <w:left w:val="single" w:sz="2" w:space="0" w:color="000000"/>
              <w:bottom w:val="single" w:sz="2" w:space="0" w:color="000000"/>
              <w:right w:val="single" w:sz="2" w:space="0" w:color="000000"/>
            </w:tcBorders>
            <w:vAlign w:val="center"/>
          </w:tcPr>
          <w:p w14:paraId="5A85CB1C" w14:textId="77777777" w:rsidR="00B322C2" w:rsidRDefault="007D153E">
            <w:pPr>
              <w:spacing w:after="0" w:line="259" w:lineRule="auto"/>
              <w:ind w:left="105" w:firstLine="0"/>
            </w:pPr>
            <w:r>
              <w:rPr>
                <w:sz w:val="20"/>
              </w:rPr>
              <w:t xml:space="preserve">541611 </w:t>
            </w:r>
          </w:p>
        </w:tc>
        <w:tc>
          <w:tcPr>
            <w:tcW w:w="8351" w:type="dxa"/>
            <w:tcBorders>
              <w:top w:val="single" w:sz="2" w:space="0" w:color="000000"/>
              <w:left w:val="single" w:sz="2" w:space="0" w:color="000000"/>
              <w:bottom w:val="single" w:sz="2" w:space="0" w:color="000000"/>
              <w:right w:val="single" w:sz="2" w:space="0" w:color="000000"/>
            </w:tcBorders>
          </w:tcPr>
          <w:p w14:paraId="59CDE143" w14:textId="77777777" w:rsidR="00B322C2" w:rsidRDefault="007D153E">
            <w:pPr>
              <w:spacing w:after="0" w:line="259" w:lineRule="auto"/>
              <w:ind w:left="0" w:firstLine="0"/>
            </w:pPr>
            <w:r>
              <w:rPr>
                <w:sz w:val="20"/>
              </w:rPr>
              <w:t xml:space="preserve">Management and Financial Consulting, Acquisition and Grants Management Support, and Business Program and Project Management Services - Provide operating advice and assistance on administrative and management issues. Examples include: strategic and organizational planning, business process improvement, acquisition and grants management support, facilitation, surveys, assessment and improvement of financial management systems, financial reporting and analysis, due diligence in validating an agency's portfolio of assets and related support services, strategic financial planning, financial policy formulation and development, special cost studies, actuarial services, economic and regulatory analysis, benchmarking and program metrics, and business program and project management. Inherently Governmental services as identified in FAR 7.503 or by the ordering agency are prohibited. It is the responsibility of the Contracting Officer placing the order to make this determination. Ordering activities must require prospective contractors to identify potential conflicts of interest and address those, prior to task order award. Personal services as defined in FAR 37.104 are prohibited. </w:t>
            </w:r>
          </w:p>
        </w:tc>
      </w:tr>
      <w:tr w:rsidR="00B322C2" w14:paraId="4B275FD0" w14:textId="77777777">
        <w:trPr>
          <w:trHeight w:val="2530"/>
        </w:trPr>
        <w:tc>
          <w:tcPr>
            <w:tcW w:w="1185" w:type="dxa"/>
            <w:tcBorders>
              <w:top w:val="single" w:sz="2" w:space="0" w:color="000000"/>
              <w:left w:val="single" w:sz="2" w:space="0" w:color="000000"/>
              <w:bottom w:val="single" w:sz="2" w:space="0" w:color="000000"/>
              <w:right w:val="single" w:sz="2" w:space="0" w:color="000000"/>
            </w:tcBorders>
            <w:vAlign w:val="center"/>
          </w:tcPr>
          <w:p w14:paraId="3D3802C2" w14:textId="77777777" w:rsidR="00B322C2" w:rsidRDefault="007D153E">
            <w:pPr>
              <w:spacing w:after="0" w:line="259" w:lineRule="auto"/>
              <w:ind w:left="105" w:firstLine="0"/>
            </w:pPr>
            <w:r>
              <w:rPr>
                <w:sz w:val="20"/>
              </w:rPr>
              <w:t xml:space="preserve">561422 </w:t>
            </w:r>
          </w:p>
        </w:tc>
        <w:tc>
          <w:tcPr>
            <w:tcW w:w="8351" w:type="dxa"/>
            <w:tcBorders>
              <w:top w:val="single" w:sz="2" w:space="0" w:color="000000"/>
              <w:left w:val="single" w:sz="2" w:space="0" w:color="000000"/>
              <w:bottom w:val="single" w:sz="2" w:space="0" w:color="000000"/>
              <w:right w:val="single" w:sz="2" w:space="0" w:color="000000"/>
            </w:tcBorders>
          </w:tcPr>
          <w:p w14:paraId="28CE96E2" w14:textId="77777777" w:rsidR="00B322C2" w:rsidRDefault="007D153E">
            <w:pPr>
              <w:spacing w:after="1" w:line="238" w:lineRule="auto"/>
              <w:ind w:left="101" w:firstLine="0"/>
            </w:pPr>
            <w:r>
              <w:rPr>
                <w:sz w:val="20"/>
              </w:rPr>
              <w:t xml:space="preserve">Automated Contact Center Solutions (ACCS) is defined as any combination of products, equipment, software and/or services that are required to establish and maintain contact center capabilities managed by the contractor for an agency. These include a wide range of automated and attended managed solutions that allow agencies to respond to inquiries from the public. Permissible offerings under this SIN may include any technologies or services required to deliver and support ACCS to agencies, including but not limited to: Technology: Automated services to include but not limited to Artificial Intelligence (AI), Chat Bots, Robotic Process Automation, Interactive Voice Response (IVR), </w:t>
            </w:r>
          </w:p>
          <w:p w14:paraId="187F1DBE" w14:textId="77777777" w:rsidR="00B322C2" w:rsidRDefault="007D153E">
            <w:pPr>
              <w:spacing w:after="0" w:line="259" w:lineRule="auto"/>
              <w:ind w:left="101" w:firstLine="0"/>
            </w:pPr>
            <w:r>
              <w:rPr>
                <w:sz w:val="20"/>
              </w:rPr>
              <w:t xml:space="preserve">Voice/Speech Recognition, Text-to-Speech, Voicemail, Callback, Web Callback, Email Delivery, Hosted </w:t>
            </w:r>
          </w:p>
          <w:p w14:paraId="5FA4B9FE" w14:textId="77777777" w:rsidR="00B322C2" w:rsidRDefault="007D153E">
            <w:pPr>
              <w:spacing w:after="0" w:line="259" w:lineRule="auto"/>
              <w:ind w:left="101" w:firstLine="0"/>
            </w:pPr>
            <w:r>
              <w:rPr>
                <w:sz w:val="20"/>
              </w:rPr>
              <w:t xml:space="preserve">Online Ordering, Hosted Email Web Form, Hosted FAQ Service, etc. </w:t>
            </w:r>
            <w:r>
              <w:rPr>
                <w:sz w:val="20"/>
                <w:u w:val="single" w:color="000000"/>
              </w:rPr>
              <w:t>NOTE: Subject to Cooperative</w:t>
            </w:r>
            <w:r>
              <w:rPr>
                <w:sz w:val="20"/>
              </w:rPr>
              <w:t xml:space="preserve"> </w:t>
            </w:r>
          </w:p>
          <w:p w14:paraId="4D803969" w14:textId="77777777" w:rsidR="00B322C2" w:rsidRDefault="007D153E">
            <w:pPr>
              <w:spacing w:after="0" w:line="259" w:lineRule="auto"/>
              <w:ind w:left="101" w:firstLine="0"/>
            </w:pPr>
            <w:r>
              <w:rPr>
                <w:sz w:val="20"/>
                <w:u w:val="single" w:color="000000"/>
              </w:rPr>
              <w:t>Purchasing</w:t>
            </w:r>
            <w:r>
              <w:rPr>
                <w:sz w:val="20"/>
              </w:rPr>
              <w:t xml:space="preserve"> </w:t>
            </w:r>
          </w:p>
        </w:tc>
      </w:tr>
      <w:tr w:rsidR="00B322C2" w14:paraId="3319AAE4" w14:textId="77777777">
        <w:trPr>
          <w:trHeight w:val="1526"/>
        </w:trPr>
        <w:tc>
          <w:tcPr>
            <w:tcW w:w="1185" w:type="dxa"/>
            <w:tcBorders>
              <w:top w:val="single" w:sz="2" w:space="0" w:color="000000"/>
              <w:left w:val="single" w:sz="2" w:space="0" w:color="000000"/>
              <w:bottom w:val="single" w:sz="2" w:space="0" w:color="000000"/>
              <w:right w:val="single" w:sz="2" w:space="0" w:color="000000"/>
            </w:tcBorders>
            <w:vAlign w:val="center"/>
          </w:tcPr>
          <w:p w14:paraId="40939344" w14:textId="77777777" w:rsidR="00B322C2" w:rsidRDefault="007D153E">
            <w:pPr>
              <w:spacing w:after="0" w:line="259" w:lineRule="auto"/>
              <w:ind w:left="105" w:firstLine="0"/>
            </w:pPr>
            <w:r>
              <w:rPr>
                <w:sz w:val="20"/>
              </w:rPr>
              <w:t xml:space="preserve">ANCILLARY </w:t>
            </w:r>
          </w:p>
        </w:tc>
        <w:tc>
          <w:tcPr>
            <w:tcW w:w="8351" w:type="dxa"/>
            <w:tcBorders>
              <w:top w:val="single" w:sz="2" w:space="0" w:color="000000"/>
              <w:left w:val="single" w:sz="2" w:space="0" w:color="000000"/>
              <w:bottom w:val="single" w:sz="2" w:space="0" w:color="000000"/>
              <w:right w:val="single" w:sz="2" w:space="0" w:color="000000"/>
            </w:tcBorders>
          </w:tcPr>
          <w:p w14:paraId="78857656" w14:textId="77777777" w:rsidR="00B322C2" w:rsidRDefault="007D153E">
            <w:pPr>
              <w:spacing w:after="0" w:line="259" w:lineRule="auto"/>
              <w:ind w:left="101" w:firstLine="0"/>
            </w:pPr>
            <w:r>
              <w:rPr>
                <w:sz w:val="20"/>
              </w:rPr>
              <w:t xml:space="preserve">Ancillary supplies and/or services are support supplies and/or services which are not within the scope of any other SIN on this schedule. These supplies and/or services are necessary to compliment a contractor's offerings to provide a solution to a customer requirement. This SIN may be used for orders and blanket purchase agreements that involve work or a project that is solely associated with the supplies and/or services purchased under this schedule. </w:t>
            </w:r>
            <w:r>
              <w:rPr>
                <w:sz w:val="20"/>
                <w:u w:val="single" w:color="000000"/>
              </w:rPr>
              <w:t>NOTE: When used in conjunction with a</w:t>
            </w:r>
            <w:r>
              <w:rPr>
                <w:sz w:val="20"/>
              </w:rPr>
              <w:t xml:space="preserve"> </w:t>
            </w:r>
            <w:r>
              <w:rPr>
                <w:sz w:val="20"/>
                <w:u w:val="single" w:color="000000"/>
              </w:rPr>
              <w:t>Cooperative Purchasing eligible SIN, this SIN is Cooperative Purchasing Eligible</w:t>
            </w:r>
            <w:r>
              <w:rPr>
                <w:sz w:val="20"/>
              </w:rPr>
              <w:t xml:space="preserve">. </w:t>
            </w:r>
          </w:p>
        </w:tc>
      </w:tr>
      <w:tr w:rsidR="00B322C2" w14:paraId="4D519B39" w14:textId="77777777">
        <w:trPr>
          <w:trHeight w:val="2069"/>
        </w:trPr>
        <w:tc>
          <w:tcPr>
            <w:tcW w:w="1185" w:type="dxa"/>
            <w:tcBorders>
              <w:top w:val="single" w:sz="2" w:space="0" w:color="000000"/>
              <w:left w:val="single" w:sz="2" w:space="0" w:color="000000"/>
              <w:bottom w:val="single" w:sz="2" w:space="0" w:color="000000"/>
              <w:right w:val="single" w:sz="2" w:space="0" w:color="000000"/>
            </w:tcBorders>
            <w:vAlign w:val="center"/>
          </w:tcPr>
          <w:p w14:paraId="7ABDCB29" w14:textId="77777777" w:rsidR="00B322C2" w:rsidRDefault="007D153E">
            <w:pPr>
              <w:spacing w:after="0" w:line="259" w:lineRule="auto"/>
              <w:ind w:left="105" w:firstLine="0"/>
            </w:pPr>
            <w:r>
              <w:rPr>
                <w:sz w:val="20"/>
              </w:rPr>
              <w:t>OLM - Order-</w:t>
            </w:r>
          </w:p>
          <w:p w14:paraId="5E27D808" w14:textId="77777777" w:rsidR="00B322C2" w:rsidRDefault="007D153E">
            <w:pPr>
              <w:spacing w:after="0" w:line="259" w:lineRule="auto"/>
              <w:ind w:left="105" w:firstLine="0"/>
            </w:pPr>
            <w:r>
              <w:rPr>
                <w:sz w:val="20"/>
              </w:rPr>
              <w:t xml:space="preserve">Level </w:t>
            </w:r>
          </w:p>
          <w:p w14:paraId="399799BA" w14:textId="77777777" w:rsidR="00B322C2" w:rsidRDefault="007D153E">
            <w:pPr>
              <w:spacing w:after="0" w:line="259" w:lineRule="auto"/>
              <w:ind w:left="105" w:firstLine="0"/>
            </w:pPr>
            <w:r>
              <w:rPr>
                <w:sz w:val="20"/>
              </w:rPr>
              <w:t xml:space="preserve">Materials </w:t>
            </w:r>
          </w:p>
        </w:tc>
        <w:tc>
          <w:tcPr>
            <w:tcW w:w="8351" w:type="dxa"/>
            <w:tcBorders>
              <w:top w:val="single" w:sz="2" w:space="0" w:color="000000"/>
              <w:left w:val="single" w:sz="2" w:space="0" w:color="000000"/>
              <w:bottom w:val="single" w:sz="2" w:space="0" w:color="000000"/>
              <w:right w:val="single" w:sz="2" w:space="0" w:color="000000"/>
            </w:tcBorders>
          </w:tcPr>
          <w:p w14:paraId="07F140DA" w14:textId="77777777" w:rsidR="00B322C2" w:rsidRDefault="007D153E">
            <w:pPr>
              <w:spacing w:after="0" w:line="259" w:lineRule="auto"/>
              <w:ind w:left="101" w:firstLine="0"/>
            </w:pPr>
            <w:r>
              <w:rPr>
                <w:sz w:val="20"/>
              </w:rPr>
              <w:t xml:space="preserve">OLMs are supplies and/or services acquired in direct support of an individual task or delivery order placed against a Schedule contract or BPA. OLM pricing is not established at the Schedule contract or BPA level, but at the order level. Since OLMs are identified and acquired at the order level, the ordering contracting officer (OCO) is responsible for making a fair and reasonable price determination for all OLMs. OLMs are procured under a special ordering procedure that simplifies the process for acquiring supplies and services necessary to support individual task or delivery orders placed against a Schedule contract or BPA. Using this new procedure, ancillary supplies and services not known at the time of the Schedule award may be included and priced at the order level. </w:t>
            </w:r>
          </w:p>
        </w:tc>
      </w:tr>
    </w:tbl>
    <w:p w14:paraId="4EBCC41B" w14:textId="77777777" w:rsidR="00B322C2" w:rsidRDefault="007D153E">
      <w:pPr>
        <w:spacing w:after="131" w:line="259" w:lineRule="auto"/>
        <w:ind w:left="1" w:firstLine="0"/>
      </w:pPr>
      <w:r>
        <w:t xml:space="preserve"> </w:t>
      </w:r>
    </w:p>
    <w:p w14:paraId="3ABC16F3" w14:textId="77777777" w:rsidR="00B322C2" w:rsidRDefault="007D153E">
      <w:pPr>
        <w:spacing w:after="159" w:line="259" w:lineRule="auto"/>
        <w:ind w:left="109" w:firstLine="0"/>
        <w:jc w:val="center"/>
      </w:pPr>
      <w:r>
        <w:rPr>
          <w:sz w:val="36"/>
        </w:rPr>
        <w:t xml:space="preserve"> </w:t>
      </w:r>
    </w:p>
    <w:p w14:paraId="5CC94BA1" w14:textId="77777777" w:rsidR="00B322C2" w:rsidRDefault="007D153E">
      <w:pPr>
        <w:spacing w:after="0" w:line="259" w:lineRule="auto"/>
        <w:ind w:left="109" w:firstLine="0"/>
        <w:jc w:val="center"/>
      </w:pPr>
      <w:r>
        <w:rPr>
          <w:sz w:val="36"/>
        </w:rPr>
        <w:lastRenderedPageBreak/>
        <w:t xml:space="preserve"> </w:t>
      </w:r>
    </w:p>
    <w:p w14:paraId="31675A26" w14:textId="77777777" w:rsidR="00B322C2" w:rsidRDefault="007D153E">
      <w:pPr>
        <w:pStyle w:val="Heading1"/>
        <w:ind w:right="10"/>
      </w:pPr>
      <w:r>
        <w:t>Labor Category Descriptions &amp; Rates</w:t>
      </w:r>
      <w:r>
        <w:rPr>
          <w:u w:val="none"/>
        </w:rPr>
        <w:t xml:space="preserve"> </w:t>
      </w:r>
    </w:p>
    <w:p w14:paraId="64FA248A" w14:textId="77777777" w:rsidR="00B322C2" w:rsidRDefault="007D153E">
      <w:pPr>
        <w:spacing w:after="162" w:line="257" w:lineRule="auto"/>
        <w:ind w:left="43" w:right="6"/>
        <w:jc w:val="center"/>
      </w:pPr>
      <w:r>
        <w:t xml:space="preserve">EDUCATION SUBSTITUTIONS, ALL LABOR CATEGORY LEVELS: </w:t>
      </w:r>
    </w:p>
    <w:p w14:paraId="6B58BFEF" w14:textId="77777777" w:rsidR="00B322C2" w:rsidRDefault="007D153E">
      <w:pPr>
        <w:spacing w:after="170"/>
        <w:ind w:left="-4"/>
      </w:pPr>
      <w:r>
        <w:t xml:space="preserve">Substitution Guidelines: Consistent with Navient B.P.O., LLC ’s hiring practices, experience can be substituted for education and education for experience.  </w:t>
      </w:r>
    </w:p>
    <w:p w14:paraId="46C8330D" w14:textId="77777777" w:rsidR="00B322C2" w:rsidRDefault="007D153E">
      <w:pPr>
        <w:spacing w:after="165"/>
        <w:ind w:left="-4"/>
      </w:pPr>
      <w:r>
        <w:t xml:space="preserve">The table below provides Navient B.P.O., LLC’s education/experience substitution guidelines. Experience, education, and description of duties for the service categories in the schedule are provided as a guideline to the typical background for staff to be provided under individual task orders.  </w:t>
      </w:r>
    </w:p>
    <w:p w14:paraId="095B640D" w14:textId="77777777" w:rsidR="00B322C2" w:rsidRDefault="007D153E">
      <w:pPr>
        <w:ind w:left="-4"/>
      </w:pPr>
      <w:r>
        <w:t xml:space="preserve">Navient B.P.O., LLC will review each task order opportunity to determine the best candidate available. </w:t>
      </w:r>
    </w:p>
    <w:tbl>
      <w:tblPr>
        <w:tblStyle w:val="TableGrid"/>
        <w:tblW w:w="10433" w:type="dxa"/>
        <w:tblInd w:w="185" w:type="dxa"/>
        <w:tblCellMar>
          <w:top w:w="16" w:type="dxa"/>
          <w:left w:w="221" w:type="dxa"/>
          <w:right w:w="357" w:type="dxa"/>
        </w:tblCellMar>
        <w:tblLook w:val="04A0" w:firstRow="1" w:lastRow="0" w:firstColumn="1" w:lastColumn="0" w:noHBand="0" w:noVBand="1"/>
      </w:tblPr>
      <w:tblGrid>
        <w:gridCol w:w="1592"/>
        <w:gridCol w:w="3706"/>
        <w:gridCol w:w="5135"/>
      </w:tblGrid>
      <w:tr w:rsidR="00B322C2" w14:paraId="26B5D30B" w14:textId="77777777">
        <w:trPr>
          <w:trHeight w:val="594"/>
        </w:trPr>
        <w:tc>
          <w:tcPr>
            <w:tcW w:w="1592" w:type="dxa"/>
            <w:tcBorders>
              <w:top w:val="single" w:sz="4" w:space="0" w:color="000000"/>
              <w:left w:val="single" w:sz="4" w:space="0" w:color="000000"/>
              <w:bottom w:val="single" w:sz="4" w:space="0" w:color="000000"/>
              <w:right w:val="single" w:sz="4" w:space="0" w:color="000000"/>
            </w:tcBorders>
            <w:shd w:val="clear" w:color="auto" w:fill="A5A5A5"/>
          </w:tcPr>
          <w:p w14:paraId="1219F089" w14:textId="77777777" w:rsidR="00B322C2" w:rsidRDefault="007D153E">
            <w:pPr>
              <w:spacing w:after="0" w:line="259" w:lineRule="auto"/>
              <w:ind w:left="440" w:firstLine="0"/>
            </w:pPr>
            <w:r>
              <w:rPr>
                <w:color w:val="FFFFFF"/>
                <w:sz w:val="20"/>
              </w:rPr>
              <w:t xml:space="preserve"> </w:t>
            </w:r>
          </w:p>
          <w:p w14:paraId="082D78E3" w14:textId="77777777" w:rsidR="00B322C2" w:rsidRDefault="007D153E">
            <w:pPr>
              <w:spacing w:after="0" w:line="259" w:lineRule="auto"/>
              <w:ind w:left="152" w:firstLine="0"/>
            </w:pPr>
            <w:r>
              <w:rPr>
                <w:color w:val="FFFFFF"/>
                <w:sz w:val="20"/>
              </w:rPr>
              <w:t xml:space="preserve">Degree </w:t>
            </w:r>
          </w:p>
        </w:tc>
        <w:tc>
          <w:tcPr>
            <w:tcW w:w="3706" w:type="dxa"/>
            <w:tcBorders>
              <w:top w:val="single" w:sz="4" w:space="0" w:color="000000"/>
              <w:left w:val="single" w:sz="4" w:space="0" w:color="000000"/>
              <w:bottom w:val="single" w:sz="4" w:space="0" w:color="000000"/>
              <w:right w:val="single" w:sz="4" w:space="0" w:color="000000"/>
            </w:tcBorders>
            <w:shd w:val="clear" w:color="auto" w:fill="A5A5A5"/>
          </w:tcPr>
          <w:p w14:paraId="53834A05" w14:textId="77777777" w:rsidR="00B322C2" w:rsidRDefault="007D153E">
            <w:pPr>
              <w:spacing w:after="0" w:line="259" w:lineRule="auto"/>
              <w:ind w:left="767" w:firstLine="0"/>
              <w:jc w:val="center"/>
            </w:pPr>
            <w:r>
              <w:rPr>
                <w:color w:val="FFFFFF"/>
                <w:sz w:val="20"/>
              </w:rPr>
              <w:t xml:space="preserve"> </w:t>
            </w:r>
          </w:p>
          <w:p w14:paraId="6EBB8C70" w14:textId="77777777" w:rsidR="00B322C2" w:rsidRDefault="007D153E">
            <w:pPr>
              <w:spacing w:after="0" w:line="259" w:lineRule="auto"/>
              <w:ind w:left="869" w:firstLine="0"/>
            </w:pPr>
            <w:r>
              <w:rPr>
                <w:color w:val="FFFFFF"/>
                <w:sz w:val="20"/>
              </w:rPr>
              <w:t xml:space="preserve">Related Work Substitution </w:t>
            </w:r>
          </w:p>
        </w:tc>
        <w:tc>
          <w:tcPr>
            <w:tcW w:w="5135" w:type="dxa"/>
            <w:tcBorders>
              <w:top w:val="single" w:sz="4" w:space="0" w:color="000000"/>
              <w:left w:val="single" w:sz="4" w:space="0" w:color="000000"/>
              <w:bottom w:val="single" w:sz="4" w:space="0" w:color="000000"/>
              <w:right w:val="single" w:sz="4" w:space="0" w:color="000000"/>
            </w:tcBorders>
            <w:shd w:val="clear" w:color="auto" w:fill="A5A5A5"/>
          </w:tcPr>
          <w:p w14:paraId="2C0790BC" w14:textId="77777777" w:rsidR="00B322C2" w:rsidRDefault="007D153E">
            <w:pPr>
              <w:spacing w:after="0" w:line="259" w:lineRule="auto"/>
              <w:ind w:left="221" w:firstLine="0"/>
              <w:jc w:val="center"/>
            </w:pPr>
            <w:r>
              <w:rPr>
                <w:color w:val="FFFFFF"/>
                <w:sz w:val="20"/>
              </w:rPr>
              <w:t xml:space="preserve"> </w:t>
            </w:r>
          </w:p>
          <w:p w14:paraId="39485370" w14:textId="77777777" w:rsidR="00B322C2" w:rsidRDefault="007D153E">
            <w:pPr>
              <w:spacing w:after="0" w:line="259" w:lineRule="auto"/>
              <w:ind w:left="174" w:firstLine="0"/>
              <w:jc w:val="center"/>
            </w:pPr>
            <w:r>
              <w:rPr>
                <w:color w:val="FFFFFF"/>
                <w:sz w:val="20"/>
              </w:rPr>
              <w:t xml:space="preserve">Related Degree and Experience Substitution </w:t>
            </w:r>
          </w:p>
        </w:tc>
      </w:tr>
      <w:tr w:rsidR="00B322C2" w14:paraId="44FDFEC6" w14:textId="77777777">
        <w:trPr>
          <w:trHeight w:val="787"/>
        </w:trPr>
        <w:tc>
          <w:tcPr>
            <w:tcW w:w="1592" w:type="dxa"/>
            <w:tcBorders>
              <w:top w:val="single" w:sz="4" w:space="0" w:color="000000"/>
              <w:left w:val="single" w:sz="4" w:space="0" w:color="000000"/>
              <w:bottom w:val="single" w:sz="4" w:space="0" w:color="000000"/>
              <w:right w:val="single" w:sz="4" w:space="0" w:color="000000"/>
            </w:tcBorders>
            <w:shd w:val="clear" w:color="auto" w:fill="EDEDED"/>
          </w:tcPr>
          <w:p w14:paraId="286E214B" w14:textId="77777777" w:rsidR="00B322C2" w:rsidRDefault="007D153E">
            <w:pPr>
              <w:spacing w:after="0" w:line="259" w:lineRule="auto"/>
              <w:ind w:left="37" w:firstLine="0"/>
            </w:pPr>
            <w:r>
              <w:rPr>
                <w:color w:val="231F20"/>
                <w:sz w:val="20"/>
              </w:rPr>
              <w:t>Associate's</w:t>
            </w:r>
            <w:r>
              <w:rPr>
                <w:sz w:val="20"/>
              </w:rPr>
              <w:t xml:space="preserve"> </w:t>
            </w:r>
          </w:p>
        </w:tc>
        <w:tc>
          <w:tcPr>
            <w:tcW w:w="3706" w:type="dxa"/>
            <w:tcBorders>
              <w:top w:val="single" w:sz="4" w:space="0" w:color="000000"/>
              <w:left w:val="single" w:sz="4" w:space="0" w:color="000000"/>
              <w:bottom w:val="single" w:sz="4" w:space="0" w:color="000000"/>
              <w:right w:val="single" w:sz="4" w:space="0" w:color="000000"/>
            </w:tcBorders>
            <w:shd w:val="clear" w:color="auto" w:fill="EDEDED"/>
          </w:tcPr>
          <w:p w14:paraId="23FFFAFC" w14:textId="77777777" w:rsidR="00B322C2" w:rsidRDefault="007D153E">
            <w:pPr>
              <w:spacing w:after="0" w:line="259" w:lineRule="auto"/>
              <w:ind w:left="19" w:firstLine="173"/>
              <w:jc w:val="both"/>
            </w:pPr>
            <w:r>
              <w:rPr>
                <w:color w:val="231F20"/>
                <w:sz w:val="20"/>
              </w:rPr>
              <w:t>2 years’ work experience may be substituted for an Associate's Degree</w:t>
            </w:r>
            <w:r>
              <w:rPr>
                <w:sz w:val="20"/>
              </w:rPr>
              <w:t xml:space="preserve"> </w:t>
            </w:r>
          </w:p>
        </w:tc>
        <w:tc>
          <w:tcPr>
            <w:tcW w:w="5135" w:type="dxa"/>
            <w:tcBorders>
              <w:top w:val="single" w:sz="4" w:space="0" w:color="000000"/>
              <w:left w:val="single" w:sz="4" w:space="0" w:color="000000"/>
              <w:bottom w:val="single" w:sz="4" w:space="0" w:color="000000"/>
              <w:right w:val="single" w:sz="4" w:space="0" w:color="000000"/>
            </w:tcBorders>
            <w:shd w:val="clear" w:color="auto" w:fill="EDEDED"/>
          </w:tcPr>
          <w:p w14:paraId="2E4C6CFD" w14:textId="77777777" w:rsidR="00B322C2" w:rsidRDefault="007D153E">
            <w:pPr>
              <w:spacing w:after="0" w:line="259" w:lineRule="auto"/>
              <w:ind w:left="1324" w:right="79" w:hanging="758"/>
              <w:jc w:val="both"/>
            </w:pPr>
            <w:r>
              <w:rPr>
                <w:color w:val="231F20"/>
                <w:sz w:val="20"/>
              </w:rPr>
              <w:t>2 years’ work experience may be substituted   for an Associate's Degree</w:t>
            </w:r>
            <w:r>
              <w:rPr>
                <w:sz w:val="20"/>
              </w:rPr>
              <w:t xml:space="preserve"> </w:t>
            </w:r>
          </w:p>
        </w:tc>
      </w:tr>
      <w:tr w:rsidR="00B322C2" w14:paraId="276D6ABA" w14:textId="77777777">
        <w:trPr>
          <w:trHeight w:val="859"/>
        </w:trPr>
        <w:tc>
          <w:tcPr>
            <w:tcW w:w="1592" w:type="dxa"/>
            <w:tcBorders>
              <w:top w:val="single" w:sz="4" w:space="0" w:color="000000"/>
              <w:left w:val="single" w:sz="4" w:space="0" w:color="000000"/>
              <w:bottom w:val="single" w:sz="4" w:space="0" w:color="000000"/>
              <w:right w:val="single" w:sz="4" w:space="0" w:color="000000"/>
            </w:tcBorders>
          </w:tcPr>
          <w:p w14:paraId="5F23DC1A" w14:textId="77777777" w:rsidR="00B322C2" w:rsidRDefault="007D153E">
            <w:pPr>
              <w:spacing w:after="0" w:line="259" w:lineRule="auto"/>
              <w:ind w:left="47" w:firstLine="0"/>
            </w:pPr>
            <w:r>
              <w:rPr>
                <w:color w:val="231F20"/>
                <w:sz w:val="20"/>
              </w:rPr>
              <w:t>Bachelor's</w:t>
            </w:r>
            <w:r>
              <w:rPr>
                <w:sz w:val="20"/>
              </w:rPr>
              <w:t xml:space="preserve"> </w:t>
            </w:r>
          </w:p>
        </w:tc>
        <w:tc>
          <w:tcPr>
            <w:tcW w:w="3706" w:type="dxa"/>
            <w:tcBorders>
              <w:top w:val="single" w:sz="4" w:space="0" w:color="000000"/>
              <w:left w:val="single" w:sz="4" w:space="0" w:color="000000"/>
              <w:bottom w:val="single" w:sz="4" w:space="0" w:color="000000"/>
              <w:right w:val="single" w:sz="4" w:space="0" w:color="000000"/>
            </w:tcBorders>
            <w:shd w:val="clear" w:color="auto" w:fill="EDEDED"/>
          </w:tcPr>
          <w:p w14:paraId="7DBFBA0B" w14:textId="77777777" w:rsidR="00B322C2" w:rsidRDefault="007D153E">
            <w:pPr>
              <w:spacing w:after="0" w:line="259" w:lineRule="auto"/>
              <w:ind w:left="96" w:firstLine="96"/>
              <w:jc w:val="both"/>
            </w:pPr>
            <w:r>
              <w:rPr>
                <w:color w:val="231F20"/>
                <w:sz w:val="20"/>
              </w:rPr>
              <w:t>4 years’ work experience may be substituted for a Bachelor's Degree</w:t>
            </w:r>
            <w:r>
              <w:rPr>
                <w:sz w:val="20"/>
              </w:rPr>
              <w:t xml:space="preserve"> </w:t>
            </w:r>
          </w:p>
        </w:tc>
        <w:tc>
          <w:tcPr>
            <w:tcW w:w="5135" w:type="dxa"/>
            <w:tcBorders>
              <w:top w:val="single" w:sz="4" w:space="0" w:color="000000"/>
              <w:left w:val="single" w:sz="4" w:space="0" w:color="000000"/>
              <w:bottom w:val="single" w:sz="4" w:space="0" w:color="000000"/>
              <w:right w:val="single" w:sz="4" w:space="0" w:color="000000"/>
            </w:tcBorders>
          </w:tcPr>
          <w:p w14:paraId="3F5127B7" w14:textId="77777777" w:rsidR="00B322C2" w:rsidRDefault="007D153E">
            <w:pPr>
              <w:spacing w:after="0" w:line="259" w:lineRule="auto"/>
              <w:ind w:left="840" w:hanging="840"/>
              <w:jc w:val="both"/>
            </w:pPr>
            <w:r>
              <w:rPr>
                <w:color w:val="231F20"/>
                <w:sz w:val="20"/>
              </w:rPr>
              <w:t>Associate's Degree plus 2 years work experience may be substituted for a Bachelor's Degree</w:t>
            </w:r>
            <w:r>
              <w:rPr>
                <w:sz w:val="20"/>
              </w:rPr>
              <w:t xml:space="preserve"> </w:t>
            </w:r>
          </w:p>
        </w:tc>
      </w:tr>
      <w:tr w:rsidR="00B322C2" w14:paraId="153BC82D" w14:textId="77777777">
        <w:trPr>
          <w:trHeight w:val="941"/>
        </w:trPr>
        <w:tc>
          <w:tcPr>
            <w:tcW w:w="1592" w:type="dxa"/>
            <w:tcBorders>
              <w:top w:val="single" w:sz="4" w:space="0" w:color="000000"/>
              <w:left w:val="single" w:sz="4" w:space="0" w:color="000000"/>
              <w:bottom w:val="single" w:sz="4" w:space="0" w:color="000000"/>
              <w:right w:val="single" w:sz="4" w:space="0" w:color="000000"/>
            </w:tcBorders>
            <w:shd w:val="clear" w:color="auto" w:fill="EDEDED"/>
          </w:tcPr>
          <w:p w14:paraId="2BA433D8" w14:textId="77777777" w:rsidR="00B322C2" w:rsidRDefault="007D153E">
            <w:pPr>
              <w:spacing w:after="0" w:line="259" w:lineRule="auto"/>
              <w:ind w:left="23" w:firstLine="0"/>
            </w:pPr>
            <w:r>
              <w:rPr>
                <w:color w:val="231F20"/>
                <w:sz w:val="20"/>
              </w:rPr>
              <w:t>Master's</w:t>
            </w:r>
            <w:r>
              <w:rPr>
                <w:sz w:val="20"/>
              </w:rPr>
              <w:t xml:space="preserve"> </w:t>
            </w:r>
          </w:p>
        </w:tc>
        <w:tc>
          <w:tcPr>
            <w:tcW w:w="3706" w:type="dxa"/>
            <w:tcBorders>
              <w:top w:val="single" w:sz="4" w:space="0" w:color="000000"/>
              <w:left w:val="single" w:sz="4" w:space="0" w:color="000000"/>
              <w:bottom w:val="single" w:sz="4" w:space="0" w:color="000000"/>
              <w:right w:val="single" w:sz="4" w:space="0" w:color="000000"/>
            </w:tcBorders>
            <w:shd w:val="clear" w:color="auto" w:fill="EDEDED"/>
          </w:tcPr>
          <w:p w14:paraId="5565A9E1" w14:textId="77777777" w:rsidR="00B322C2" w:rsidRDefault="007D153E">
            <w:pPr>
              <w:spacing w:after="0" w:line="259" w:lineRule="auto"/>
              <w:ind w:left="163" w:firstLine="29"/>
              <w:jc w:val="both"/>
            </w:pPr>
            <w:r>
              <w:rPr>
                <w:color w:val="231F20"/>
                <w:sz w:val="20"/>
              </w:rPr>
              <w:t>6 years’ work experience may be substituted for a Master's Degree</w:t>
            </w:r>
            <w:r>
              <w:rPr>
                <w:sz w:val="20"/>
              </w:rPr>
              <w:t xml:space="preserve"> </w:t>
            </w:r>
          </w:p>
        </w:tc>
        <w:tc>
          <w:tcPr>
            <w:tcW w:w="5135" w:type="dxa"/>
            <w:tcBorders>
              <w:top w:val="single" w:sz="4" w:space="0" w:color="000000"/>
              <w:left w:val="single" w:sz="4" w:space="0" w:color="000000"/>
              <w:bottom w:val="single" w:sz="4" w:space="0" w:color="000000"/>
              <w:right w:val="single" w:sz="4" w:space="0" w:color="000000"/>
            </w:tcBorders>
            <w:shd w:val="clear" w:color="auto" w:fill="EDEDED"/>
          </w:tcPr>
          <w:p w14:paraId="3832F05C" w14:textId="77777777" w:rsidR="00B322C2" w:rsidRDefault="007D153E">
            <w:pPr>
              <w:spacing w:after="0" w:line="259" w:lineRule="auto"/>
              <w:ind w:left="907" w:hanging="883"/>
              <w:jc w:val="both"/>
            </w:pPr>
            <w:r>
              <w:rPr>
                <w:color w:val="231F20"/>
                <w:sz w:val="20"/>
              </w:rPr>
              <w:t>Bachelor's Degree plus 2 years work experience may be substituted for a Master's Degree</w:t>
            </w:r>
            <w:r>
              <w:rPr>
                <w:sz w:val="20"/>
              </w:rPr>
              <w:t xml:space="preserve"> </w:t>
            </w:r>
          </w:p>
        </w:tc>
      </w:tr>
      <w:tr w:rsidR="00B322C2" w14:paraId="344F0FE1" w14:textId="77777777">
        <w:trPr>
          <w:trHeight w:val="1180"/>
        </w:trPr>
        <w:tc>
          <w:tcPr>
            <w:tcW w:w="1592" w:type="dxa"/>
            <w:tcBorders>
              <w:top w:val="single" w:sz="4" w:space="0" w:color="000000"/>
              <w:left w:val="single" w:sz="4" w:space="0" w:color="000000"/>
              <w:bottom w:val="single" w:sz="4" w:space="0" w:color="000000"/>
              <w:right w:val="single" w:sz="4" w:space="0" w:color="000000"/>
            </w:tcBorders>
          </w:tcPr>
          <w:p w14:paraId="317B1627" w14:textId="77777777" w:rsidR="00B322C2" w:rsidRDefault="007D153E">
            <w:pPr>
              <w:spacing w:after="0" w:line="259" w:lineRule="auto"/>
              <w:ind w:left="37" w:firstLine="0"/>
            </w:pPr>
            <w:r>
              <w:rPr>
                <w:color w:val="231F20"/>
                <w:sz w:val="20"/>
              </w:rPr>
              <w:t>Doctorate</w:t>
            </w:r>
            <w:r>
              <w:rPr>
                <w:sz w:val="20"/>
              </w:rPr>
              <w:t xml:space="preserve"> </w:t>
            </w:r>
          </w:p>
        </w:tc>
        <w:tc>
          <w:tcPr>
            <w:tcW w:w="3706" w:type="dxa"/>
            <w:tcBorders>
              <w:top w:val="single" w:sz="4" w:space="0" w:color="000000"/>
              <w:left w:val="single" w:sz="4" w:space="0" w:color="000000"/>
              <w:bottom w:val="single" w:sz="4" w:space="0" w:color="000000"/>
              <w:right w:val="single" w:sz="4" w:space="0" w:color="000000"/>
            </w:tcBorders>
            <w:shd w:val="clear" w:color="auto" w:fill="EDEDED"/>
          </w:tcPr>
          <w:p w14:paraId="5A0DABA9" w14:textId="77777777" w:rsidR="00B322C2" w:rsidRDefault="007D153E">
            <w:pPr>
              <w:spacing w:after="0" w:line="259" w:lineRule="auto"/>
              <w:ind w:left="106" w:firstLine="38"/>
            </w:pPr>
            <w:r>
              <w:rPr>
                <w:color w:val="231F20"/>
                <w:sz w:val="20"/>
              </w:rPr>
              <w:t>10 years’ work experience may be substituted for a Doctorate Degree</w:t>
            </w:r>
            <w:r>
              <w:rPr>
                <w:sz w:val="20"/>
              </w:rPr>
              <w:t xml:space="preserve"> </w:t>
            </w:r>
          </w:p>
        </w:tc>
        <w:tc>
          <w:tcPr>
            <w:tcW w:w="5135" w:type="dxa"/>
            <w:tcBorders>
              <w:top w:val="single" w:sz="4" w:space="0" w:color="000000"/>
              <w:left w:val="single" w:sz="4" w:space="0" w:color="000000"/>
              <w:bottom w:val="single" w:sz="4" w:space="0" w:color="000000"/>
              <w:right w:val="single" w:sz="4" w:space="0" w:color="000000"/>
            </w:tcBorders>
          </w:tcPr>
          <w:p w14:paraId="597F55E6" w14:textId="77777777" w:rsidR="00B322C2" w:rsidRDefault="007D153E">
            <w:pPr>
              <w:spacing w:after="8" w:line="259" w:lineRule="auto"/>
              <w:ind w:left="96" w:firstLine="0"/>
            </w:pPr>
            <w:r>
              <w:rPr>
                <w:color w:val="231F20"/>
                <w:sz w:val="20"/>
              </w:rPr>
              <w:t xml:space="preserve">Bachelor's Degree plus 6 years work experience, or a </w:t>
            </w:r>
          </w:p>
          <w:p w14:paraId="050F3ACA" w14:textId="77777777" w:rsidR="00B322C2" w:rsidRDefault="007D153E">
            <w:pPr>
              <w:spacing w:after="0" w:line="259" w:lineRule="auto"/>
              <w:ind w:left="782" w:hanging="734"/>
            </w:pPr>
            <w:r>
              <w:rPr>
                <w:color w:val="231F20"/>
                <w:sz w:val="20"/>
              </w:rPr>
              <w:t>Master's Degree plus 4 years work experience may be substituted for a Doctorate Degree</w:t>
            </w:r>
            <w:r>
              <w:rPr>
                <w:sz w:val="20"/>
              </w:rPr>
              <w:t xml:space="preserve"> </w:t>
            </w:r>
          </w:p>
        </w:tc>
      </w:tr>
    </w:tbl>
    <w:p w14:paraId="582102ED" w14:textId="77777777" w:rsidR="00B322C2" w:rsidRDefault="007D153E">
      <w:pPr>
        <w:spacing w:after="155" w:line="259" w:lineRule="auto"/>
        <w:ind w:left="1" w:firstLine="0"/>
      </w:pPr>
      <w:r>
        <w:t xml:space="preserve"> </w:t>
      </w:r>
    </w:p>
    <w:p w14:paraId="057A3649" w14:textId="77777777" w:rsidR="00B322C2" w:rsidRDefault="007D153E">
      <w:pPr>
        <w:spacing w:after="160" w:line="259" w:lineRule="auto"/>
        <w:ind w:left="77" w:firstLine="0"/>
        <w:jc w:val="center"/>
      </w:pPr>
      <w:r>
        <w:t xml:space="preserve"> </w:t>
      </w:r>
    </w:p>
    <w:p w14:paraId="3C814F7C" w14:textId="77777777" w:rsidR="00B322C2" w:rsidRDefault="007D153E">
      <w:pPr>
        <w:spacing w:after="160" w:line="259" w:lineRule="auto"/>
        <w:ind w:left="77" w:firstLine="0"/>
        <w:jc w:val="center"/>
      </w:pPr>
      <w:r>
        <w:t xml:space="preserve"> </w:t>
      </w:r>
    </w:p>
    <w:p w14:paraId="47D30E08" w14:textId="77777777" w:rsidR="00B322C2" w:rsidRDefault="007D153E">
      <w:pPr>
        <w:spacing w:after="160" w:line="259" w:lineRule="auto"/>
        <w:ind w:left="77" w:firstLine="0"/>
        <w:jc w:val="center"/>
      </w:pPr>
      <w:r>
        <w:t xml:space="preserve"> </w:t>
      </w:r>
    </w:p>
    <w:p w14:paraId="06CE1569" w14:textId="77777777" w:rsidR="00B322C2" w:rsidRDefault="007D153E">
      <w:pPr>
        <w:spacing w:after="155" w:line="259" w:lineRule="auto"/>
        <w:ind w:left="77" w:firstLine="0"/>
        <w:jc w:val="center"/>
      </w:pPr>
      <w:r>
        <w:t xml:space="preserve"> </w:t>
      </w:r>
    </w:p>
    <w:p w14:paraId="2B182215" w14:textId="77777777" w:rsidR="00B322C2" w:rsidRDefault="007D153E">
      <w:pPr>
        <w:spacing w:after="160" w:line="259" w:lineRule="auto"/>
        <w:ind w:left="77" w:firstLine="0"/>
        <w:jc w:val="center"/>
      </w:pPr>
      <w:r>
        <w:t xml:space="preserve"> </w:t>
      </w:r>
    </w:p>
    <w:p w14:paraId="57E0374D" w14:textId="77777777" w:rsidR="00B322C2" w:rsidRDefault="007D153E">
      <w:pPr>
        <w:spacing w:after="160" w:line="259" w:lineRule="auto"/>
        <w:ind w:left="77" w:firstLine="0"/>
        <w:jc w:val="center"/>
      </w:pPr>
      <w:r>
        <w:t xml:space="preserve"> </w:t>
      </w:r>
    </w:p>
    <w:p w14:paraId="4FB65D3D" w14:textId="77777777" w:rsidR="00B322C2" w:rsidRDefault="007D153E">
      <w:pPr>
        <w:spacing w:after="155" w:line="259" w:lineRule="auto"/>
        <w:ind w:left="77" w:firstLine="0"/>
        <w:jc w:val="center"/>
      </w:pPr>
      <w:r>
        <w:t xml:space="preserve"> </w:t>
      </w:r>
    </w:p>
    <w:p w14:paraId="2223C5F4" w14:textId="77777777" w:rsidR="00B322C2" w:rsidRDefault="007D153E">
      <w:pPr>
        <w:spacing w:after="160" w:line="259" w:lineRule="auto"/>
        <w:ind w:left="77" w:firstLine="0"/>
        <w:jc w:val="center"/>
      </w:pPr>
      <w:r>
        <w:t xml:space="preserve"> </w:t>
      </w:r>
    </w:p>
    <w:p w14:paraId="516DDE7B" w14:textId="77777777" w:rsidR="00B322C2" w:rsidRDefault="007D153E">
      <w:pPr>
        <w:spacing w:after="160" w:line="259" w:lineRule="auto"/>
        <w:ind w:left="77" w:firstLine="0"/>
        <w:jc w:val="center"/>
      </w:pPr>
      <w:r>
        <w:t xml:space="preserve"> </w:t>
      </w:r>
    </w:p>
    <w:p w14:paraId="7EFD0167" w14:textId="77777777" w:rsidR="00B322C2" w:rsidRDefault="007D153E">
      <w:pPr>
        <w:spacing w:after="160" w:line="259" w:lineRule="auto"/>
        <w:ind w:left="77" w:firstLine="0"/>
        <w:jc w:val="center"/>
      </w:pPr>
      <w:r>
        <w:t xml:space="preserve"> </w:t>
      </w:r>
    </w:p>
    <w:p w14:paraId="4B2BBBC3" w14:textId="77777777" w:rsidR="00B322C2" w:rsidRDefault="007D153E">
      <w:pPr>
        <w:spacing w:after="213" w:line="259" w:lineRule="auto"/>
        <w:ind w:left="77" w:firstLine="0"/>
        <w:jc w:val="center"/>
      </w:pPr>
      <w:r>
        <w:t xml:space="preserve"> </w:t>
      </w:r>
    </w:p>
    <w:p w14:paraId="67CEFEAE" w14:textId="77777777" w:rsidR="00B322C2" w:rsidRDefault="007D153E">
      <w:pPr>
        <w:spacing w:after="0" w:line="259" w:lineRule="auto"/>
        <w:ind w:left="90" w:firstLine="0"/>
        <w:jc w:val="center"/>
      </w:pPr>
      <w:r>
        <w:rPr>
          <w:sz w:val="28"/>
        </w:rPr>
        <w:t xml:space="preserve"> </w:t>
      </w:r>
    </w:p>
    <w:p w14:paraId="59A371E7" w14:textId="1D4A9B31" w:rsidR="00B322C2" w:rsidRDefault="00B322C2">
      <w:pPr>
        <w:spacing w:after="166" w:line="259" w:lineRule="auto"/>
        <w:ind w:left="90" w:firstLine="0"/>
        <w:jc w:val="center"/>
      </w:pPr>
    </w:p>
    <w:p w14:paraId="6E55850E" w14:textId="77777777" w:rsidR="00B322C2" w:rsidRDefault="007D153E">
      <w:pPr>
        <w:spacing w:after="161" w:line="259" w:lineRule="auto"/>
        <w:ind w:left="90" w:firstLine="0"/>
        <w:jc w:val="center"/>
      </w:pPr>
      <w:r>
        <w:rPr>
          <w:sz w:val="28"/>
        </w:rPr>
        <w:lastRenderedPageBreak/>
        <w:t xml:space="preserve"> </w:t>
      </w:r>
    </w:p>
    <w:p w14:paraId="61DE57A1" w14:textId="77777777" w:rsidR="00B322C2" w:rsidRDefault="007D153E">
      <w:pPr>
        <w:spacing w:after="0" w:line="259" w:lineRule="auto"/>
        <w:ind w:left="90" w:firstLine="0"/>
        <w:jc w:val="center"/>
      </w:pPr>
      <w:r>
        <w:rPr>
          <w:sz w:val="28"/>
        </w:rPr>
        <w:t xml:space="preserve"> </w:t>
      </w:r>
    </w:p>
    <w:p w14:paraId="29D4AAE9" w14:textId="77777777" w:rsidR="00B322C2" w:rsidRDefault="007D153E">
      <w:pPr>
        <w:pStyle w:val="Heading2"/>
      </w:pPr>
      <w:r>
        <w:rPr>
          <w:sz w:val="28"/>
          <w:u w:val="none"/>
        </w:rPr>
        <w:t xml:space="preserve">Service Contract Labor Standards (SCLS) </w:t>
      </w:r>
    </w:p>
    <w:tbl>
      <w:tblPr>
        <w:tblStyle w:val="TableGrid"/>
        <w:tblW w:w="10343" w:type="dxa"/>
        <w:tblInd w:w="228" w:type="dxa"/>
        <w:tblCellMar>
          <w:top w:w="35" w:type="dxa"/>
          <w:left w:w="143" w:type="dxa"/>
          <w:right w:w="98" w:type="dxa"/>
        </w:tblCellMar>
        <w:tblLook w:val="04A0" w:firstRow="1" w:lastRow="0" w:firstColumn="1" w:lastColumn="0" w:noHBand="0" w:noVBand="1"/>
      </w:tblPr>
      <w:tblGrid>
        <w:gridCol w:w="4771"/>
        <w:gridCol w:w="3776"/>
        <w:gridCol w:w="1796"/>
      </w:tblGrid>
      <w:tr w:rsidR="00B322C2" w14:paraId="761400A2" w14:textId="77777777">
        <w:trPr>
          <w:trHeight w:val="263"/>
        </w:trPr>
        <w:tc>
          <w:tcPr>
            <w:tcW w:w="8546" w:type="dxa"/>
            <w:gridSpan w:val="2"/>
            <w:tcBorders>
              <w:top w:val="single" w:sz="4" w:space="0" w:color="000000"/>
              <w:left w:val="single" w:sz="4" w:space="0" w:color="000000"/>
              <w:bottom w:val="single" w:sz="4" w:space="0" w:color="000000"/>
              <w:right w:val="nil"/>
            </w:tcBorders>
            <w:shd w:val="clear" w:color="auto" w:fill="A5A5A5"/>
          </w:tcPr>
          <w:p w14:paraId="5EAD63F1" w14:textId="77777777" w:rsidR="00B322C2" w:rsidRDefault="007D153E">
            <w:pPr>
              <w:spacing w:after="0" w:line="259" w:lineRule="auto"/>
              <w:ind w:left="1758" w:firstLine="0"/>
              <w:jc w:val="center"/>
            </w:pPr>
            <w:r>
              <w:rPr>
                <w:color w:val="FFFFFF"/>
                <w:sz w:val="20"/>
              </w:rPr>
              <w:t xml:space="preserve">SCA/SCLS Matrix </w:t>
            </w:r>
          </w:p>
        </w:tc>
        <w:tc>
          <w:tcPr>
            <w:tcW w:w="1796" w:type="dxa"/>
            <w:tcBorders>
              <w:top w:val="single" w:sz="4" w:space="0" w:color="000000"/>
              <w:left w:val="nil"/>
              <w:bottom w:val="single" w:sz="4" w:space="0" w:color="000000"/>
              <w:right w:val="single" w:sz="4" w:space="0" w:color="000000"/>
            </w:tcBorders>
            <w:shd w:val="clear" w:color="auto" w:fill="A5A5A5"/>
          </w:tcPr>
          <w:p w14:paraId="3CDFF057" w14:textId="77777777" w:rsidR="00B322C2" w:rsidRDefault="00B322C2">
            <w:pPr>
              <w:spacing w:after="160" w:line="259" w:lineRule="auto"/>
              <w:ind w:left="0" w:firstLine="0"/>
            </w:pPr>
          </w:p>
        </w:tc>
      </w:tr>
      <w:tr w:rsidR="00B322C2" w14:paraId="60612CFC" w14:textId="77777777">
        <w:trPr>
          <w:trHeight w:val="258"/>
        </w:trPr>
        <w:tc>
          <w:tcPr>
            <w:tcW w:w="4770" w:type="dxa"/>
            <w:tcBorders>
              <w:top w:val="single" w:sz="4" w:space="0" w:color="000000"/>
              <w:left w:val="single" w:sz="4" w:space="0" w:color="000000"/>
              <w:bottom w:val="single" w:sz="4" w:space="0" w:color="000000"/>
              <w:right w:val="single" w:sz="4" w:space="0" w:color="000000"/>
            </w:tcBorders>
            <w:shd w:val="clear" w:color="auto" w:fill="EDEDED"/>
          </w:tcPr>
          <w:p w14:paraId="78694E8B" w14:textId="77777777" w:rsidR="00B322C2" w:rsidRDefault="007D153E">
            <w:pPr>
              <w:spacing w:after="0" w:line="259" w:lineRule="auto"/>
              <w:ind w:left="0" w:right="39" w:firstLine="0"/>
              <w:jc w:val="center"/>
            </w:pPr>
            <w:r>
              <w:rPr>
                <w:sz w:val="20"/>
              </w:rPr>
              <w:t xml:space="preserve">SCLS Eligible Contract Labor </w:t>
            </w:r>
          </w:p>
        </w:tc>
        <w:tc>
          <w:tcPr>
            <w:tcW w:w="3776" w:type="dxa"/>
            <w:tcBorders>
              <w:top w:val="single" w:sz="4" w:space="0" w:color="000000"/>
              <w:left w:val="single" w:sz="4" w:space="0" w:color="000000"/>
              <w:bottom w:val="single" w:sz="4" w:space="0" w:color="000000"/>
              <w:right w:val="single" w:sz="4" w:space="0" w:color="000000"/>
            </w:tcBorders>
            <w:shd w:val="clear" w:color="auto" w:fill="EDEDED"/>
          </w:tcPr>
          <w:p w14:paraId="7AF728E6" w14:textId="77777777" w:rsidR="00B322C2" w:rsidRDefault="007D153E">
            <w:pPr>
              <w:spacing w:after="0" w:line="259" w:lineRule="auto"/>
              <w:ind w:left="0" w:right="40" w:firstLine="0"/>
              <w:jc w:val="center"/>
            </w:pPr>
            <w:r>
              <w:rPr>
                <w:sz w:val="20"/>
              </w:rPr>
              <w:t xml:space="preserve">SCLS Equivalent Code Title </w:t>
            </w:r>
          </w:p>
        </w:tc>
        <w:tc>
          <w:tcPr>
            <w:tcW w:w="1796" w:type="dxa"/>
            <w:tcBorders>
              <w:top w:val="single" w:sz="4" w:space="0" w:color="000000"/>
              <w:left w:val="single" w:sz="4" w:space="0" w:color="000000"/>
              <w:bottom w:val="single" w:sz="4" w:space="0" w:color="000000"/>
              <w:right w:val="single" w:sz="4" w:space="0" w:color="000000"/>
            </w:tcBorders>
            <w:shd w:val="clear" w:color="auto" w:fill="EDEDED"/>
          </w:tcPr>
          <w:p w14:paraId="76E8E9E0" w14:textId="77777777" w:rsidR="00B322C2" w:rsidRDefault="007D153E">
            <w:pPr>
              <w:spacing w:after="0" w:line="259" w:lineRule="auto"/>
              <w:ind w:left="0" w:right="46" w:firstLine="0"/>
              <w:jc w:val="center"/>
            </w:pPr>
            <w:r>
              <w:rPr>
                <w:sz w:val="20"/>
              </w:rPr>
              <w:t xml:space="preserve">WD Number </w:t>
            </w:r>
          </w:p>
        </w:tc>
      </w:tr>
      <w:tr w:rsidR="00B322C2" w14:paraId="1C080A80" w14:textId="77777777">
        <w:trPr>
          <w:trHeight w:val="266"/>
        </w:trPr>
        <w:tc>
          <w:tcPr>
            <w:tcW w:w="4770" w:type="dxa"/>
            <w:tcBorders>
              <w:top w:val="single" w:sz="4" w:space="0" w:color="000000"/>
              <w:left w:val="single" w:sz="4" w:space="0" w:color="000000"/>
              <w:bottom w:val="single" w:sz="4" w:space="0" w:color="000000"/>
              <w:right w:val="single" w:sz="4" w:space="0" w:color="000000"/>
            </w:tcBorders>
          </w:tcPr>
          <w:p w14:paraId="0B07AE12" w14:textId="77777777" w:rsidR="00B322C2" w:rsidRDefault="007D153E">
            <w:pPr>
              <w:spacing w:after="0" w:line="259" w:lineRule="auto"/>
              <w:ind w:left="0" w:right="41" w:firstLine="0"/>
              <w:jc w:val="center"/>
            </w:pPr>
            <w:r>
              <w:rPr>
                <w:sz w:val="18"/>
              </w:rPr>
              <w:t xml:space="preserve">Contact Center Administrative Assistant I ** </w:t>
            </w:r>
          </w:p>
        </w:tc>
        <w:tc>
          <w:tcPr>
            <w:tcW w:w="3776" w:type="dxa"/>
            <w:tcBorders>
              <w:top w:val="single" w:sz="4" w:space="0" w:color="000000"/>
              <w:left w:val="single" w:sz="4" w:space="0" w:color="000000"/>
              <w:bottom w:val="single" w:sz="4" w:space="0" w:color="000000"/>
              <w:right w:val="single" w:sz="4" w:space="0" w:color="000000"/>
            </w:tcBorders>
          </w:tcPr>
          <w:p w14:paraId="40AD98F1" w14:textId="77777777" w:rsidR="00B322C2" w:rsidRDefault="007D153E">
            <w:pPr>
              <w:spacing w:after="0" w:line="259" w:lineRule="auto"/>
              <w:ind w:left="0" w:right="47" w:firstLine="0"/>
              <w:jc w:val="center"/>
            </w:pPr>
            <w:r>
              <w:rPr>
                <w:sz w:val="18"/>
              </w:rPr>
              <w:t xml:space="preserve">01311 - Secretary I  </w:t>
            </w:r>
          </w:p>
        </w:tc>
        <w:tc>
          <w:tcPr>
            <w:tcW w:w="1796" w:type="dxa"/>
            <w:tcBorders>
              <w:top w:val="single" w:sz="4" w:space="0" w:color="000000"/>
              <w:left w:val="single" w:sz="4" w:space="0" w:color="000000"/>
              <w:bottom w:val="single" w:sz="4" w:space="0" w:color="000000"/>
              <w:right w:val="single" w:sz="4" w:space="0" w:color="000000"/>
            </w:tcBorders>
          </w:tcPr>
          <w:p w14:paraId="5ED13C6D" w14:textId="77777777" w:rsidR="00B322C2" w:rsidRDefault="007D153E">
            <w:pPr>
              <w:spacing w:after="0" w:line="259" w:lineRule="auto"/>
              <w:ind w:left="0" w:right="42" w:firstLine="0"/>
              <w:jc w:val="center"/>
            </w:pPr>
            <w:r>
              <w:rPr>
                <w:sz w:val="18"/>
              </w:rPr>
              <w:t xml:space="preserve">2015-4281 </w:t>
            </w:r>
          </w:p>
        </w:tc>
      </w:tr>
      <w:tr w:rsidR="00B322C2" w14:paraId="13517E0C" w14:textId="77777777">
        <w:trPr>
          <w:trHeight w:val="262"/>
        </w:trPr>
        <w:tc>
          <w:tcPr>
            <w:tcW w:w="4770" w:type="dxa"/>
            <w:tcBorders>
              <w:top w:val="single" w:sz="4" w:space="0" w:color="000000"/>
              <w:left w:val="single" w:sz="4" w:space="0" w:color="000000"/>
              <w:bottom w:val="single" w:sz="4" w:space="0" w:color="000000"/>
              <w:right w:val="single" w:sz="4" w:space="0" w:color="000000"/>
            </w:tcBorders>
            <w:shd w:val="clear" w:color="auto" w:fill="EDEDED"/>
          </w:tcPr>
          <w:p w14:paraId="7B878F5D" w14:textId="77777777" w:rsidR="00B322C2" w:rsidRDefault="007D153E">
            <w:pPr>
              <w:spacing w:after="0" w:line="259" w:lineRule="auto"/>
              <w:ind w:left="0" w:right="37" w:firstLine="0"/>
              <w:jc w:val="center"/>
            </w:pPr>
            <w:r>
              <w:rPr>
                <w:sz w:val="18"/>
              </w:rPr>
              <w:t xml:space="preserve">Contact Center Administrative Assistant II ** </w:t>
            </w:r>
          </w:p>
        </w:tc>
        <w:tc>
          <w:tcPr>
            <w:tcW w:w="3776" w:type="dxa"/>
            <w:tcBorders>
              <w:top w:val="single" w:sz="4" w:space="0" w:color="000000"/>
              <w:left w:val="single" w:sz="4" w:space="0" w:color="000000"/>
              <w:bottom w:val="single" w:sz="4" w:space="0" w:color="000000"/>
              <w:right w:val="single" w:sz="4" w:space="0" w:color="000000"/>
            </w:tcBorders>
            <w:shd w:val="clear" w:color="auto" w:fill="EDEDED"/>
          </w:tcPr>
          <w:p w14:paraId="1A93CBD6" w14:textId="77777777" w:rsidR="00B322C2" w:rsidRDefault="007D153E">
            <w:pPr>
              <w:spacing w:after="0" w:line="259" w:lineRule="auto"/>
              <w:ind w:left="0" w:right="42" w:firstLine="0"/>
              <w:jc w:val="center"/>
            </w:pPr>
            <w:r>
              <w:rPr>
                <w:sz w:val="18"/>
              </w:rPr>
              <w:t xml:space="preserve">01312 - Secretary II  </w:t>
            </w:r>
          </w:p>
        </w:tc>
        <w:tc>
          <w:tcPr>
            <w:tcW w:w="1796" w:type="dxa"/>
            <w:tcBorders>
              <w:top w:val="single" w:sz="4" w:space="0" w:color="000000"/>
              <w:left w:val="single" w:sz="4" w:space="0" w:color="000000"/>
              <w:bottom w:val="single" w:sz="4" w:space="0" w:color="000000"/>
              <w:right w:val="single" w:sz="4" w:space="0" w:color="000000"/>
            </w:tcBorders>
            <w:shd w:val="clear" w:color="auto" w:fill="EDEDED"/>
          </w:tcPr>
          <w:p w14:paraId="32FF9DB2" w14:textId="77777777" w:rsidR="00B322C2" w:rsidRDefault="007D153E">
            <w:pPr>
              <w:spacing w:after="0" w:line="259" w:lineRule="auto"/>
              <w:ind w:left="0" w:right="42" w:firstLine="0"/>
              <w:jc w:val="center"/>
            </w:pPr>
            <w:r>
              <w:rPr>
                <w:sz w:val="18"/>
              </w:rPr>
              <w:t xml:space="preserve">2015-4281 </w:t>
            </w:r>
          </w:p>
        </w:tc>
      </w:tr>
      <w:tr w:rsidR="00B322C2" w14:paraId="76E3591C" w14:textId="77777777">
        <w:trPr>
          <w:trHeight w:val="262"/>
        </w:trPr>
        <w:tc>
          <w:tcPr>
            <w:tcW w:w="4770" w:type="dxa"/>
            <w:tcBorders>
              <w:top w:val="single" w:sz="4" w:space="0" w:color="000000"/>
              <w:left w:val="single" w:sz="4" w:space="0" w:color="000000"/>
              <w:bottom w:val="single" w:sz="4" w:space="0" w:color="000000"/>
              <w:right w:val="single" w:sz="4" w:space="0" w:color="000000"/>
            </w:tcBorders>
          </w:tcPr>
          <w:p w14:paraId="385D57AB" w14:textId="77777777" w:rsidR="00B322C2" w:rsidRDefault="007D153E">
            <w:pPr>
              <w:spacing w:after="0" w:line="259" w:lineRule="auto"/>
              <w:ind w:left="0" w:right="41" w:firstLine="0"/>
              <w:jc w:val="center"/>
            </w:pPr>
            <w:r>
              <w:rPr>
                <w:sz w:val="18"/>
              </w:rPr>
              <w:t xml:space="preserve">Contact Center Administrative Assistant III ** </w:t>
            </w:r>
          </w:p>
        </w:tc>
        <w:tc>
          <w:tcPr>
            <w:tcW w:w="3776" w:type="dxa"/>
            <w:tcBorders>
              <w:top w:val="single" w:sz="4" w:space="0" w:color="000000"/>
              <w:left w:val="single" w:sz="4" w:space="0" w:color="000000"/>
              <w:bottom w:val="single" w:sz="4" w:space="0" w:color="000000"/>
              <w:right w:val="single" w:sz="4" w:space="0" w:color="000000"/>
            </w:tcBorders>
          </w:tcPr>
          <w:p w14:paraId="6FF915A2" w14:textId="77777777" w:rsidR="00B322C2" w:rsidRDefault="007D153E">
            <w:pPr>
              <w:spacing w:after="0" w:line="259" w:lineRule="auto"/>
              <w:ind w:left="0" w:right="47" w:firstLine="0"/>
              <w:jc w:val="center"/>
            </w:pPr>
            <w:r>
              <w:rPr>
                <w:sz w:val="18"/>
              </w:rPr>
              <w:t xml:space="preserve">01313 - Secretary III </w:t>
            </w:r>
          </w:p>
        </w:tc>
        <w:tc>
          <w:tcPr>
            <w:tcW w:w="1796" w:type="dxa"/>
            <w:tcBorders>
              <w:top w:val="single" w:sz="4" w:space="0" w:color="000000"/>
              <w:left w:val="single" w:sz="4" w:space="0" w:color="000000"/>
              <w:bottom w:val="single" w:sz="4" w:space="0" w:color="000000"/>
              <w:right w:val="single" w:sz="4" w:space="0" w:color="000000"/>
            </w:tcBorders>
          </w:tcPr>
          <w:p w14:paraId="41BFD1E0" w14:textId="77777777" w:rsidR="00B322C2" w:rsidRDefault="007D153E">
            <w:pPr>
              <w:spacing w:after="0" w:line="259" w:lineRule="auto"/>
              <w:ind w:left="0" w:right="42" w:firstLine="0"/>
              <w:jc w:val="center"/>
            </w:pPr>
            <w:r>
              <w:rPr>
                <w:sz w:val="18"/>
              </w:rPr>
              <w:t xml:space="preserve">2015-4281 </w:t>
            </w:r>
          </w:p>
        </w:tc>
      </w:tr>
      <w:tr w:rsidR="00B322C2" w14:paraId="1EE460D0" w14:textId="77777777">
        <w:trPr>
          <w:trHeight w:val="262"/>
        </w:trPr>
        <w:tc>
          <w:tcPr>
            <w:tcW w:w="4770" w:type="dxa"/>
            <w:tcBorders>
              <w:top w:val="single" w:sz="4" w:space="0" w:color="000000"/>
              <w:left w:val="single" w:sz="4" w:space="0" w:color="000000"/>
              <w:bottom w:val="single" w:sz="4" w:space="0" w:color="000000"/>
              <w:right w:val="single" w:sz="4" w:space="0" w:color="000000"/>
            </w:tcBorders>
            <w:shd w:val="clear" w:color="auto" w:fill="EDEDED"/>
          </w:tcPr>
          <w:p w14:paraId="0ADE861B" w14:textId="77777777" w:rsidR="00B322C2" w:rsidRDefault="007D153E">
            <w:pPr>
              <w:spacing w:after="0" w:line="259" w:lineRule="auto"/>
              <w:ind w:left="0" w:right="37" w:firstLine="0"/>
              <w:jc w:val="center"/>
            </w:pPr>
            <w:r>
              <w:rPr>
                <w:sz w:val="18"/>
              </w:rPr>
              <w:t xml:space="preserve">Contact Center Administrative Assistant IV ** </w:t>
            </w:r>
          </w:p>
        </w:tc>
        <w:tc>
          <w:tcPr>
            <w:tcW w:w="3776" w:type="dxa"/>
            <w:tcBorders>
              <w:top w:val="single" w:sz="4" w:space="0" w:color="000000"/>
              <w:left w:val="single" w:sz="4" w:space="0" w:color="000000"/>
              <w:bottom w:val="single" w:sz="4" w:space="0" w:color="000000"/>
              <w:right w:val="single" w:sz="4" w:space="0" w:color="000000"/>
            </w:tcBorders>
            <w:shd w:val="clear" w:color="auto" w:fill="EDEDED"/>
          </w:tcPr>
          <w:p w14:paraId="15CB61E6" w14:textId="77777777" w:rsidR="00B322C2" w:rsidRDefault="007D153E">
            <w:pPr>
              <w:spacing w:after="0" w:line="259" w:lineRule="auto"/>
              <w:ind w:left="0" w:right="46" w:firstLine="0"/>
              <w:jc w:val="center"/>
            </w:pPr>
            <w:r>
              <w:rPr>
                <w:sz w:val="18"/>
              </w:rPr>
              <w:t xml:space="preserve">01020 - Administrative Assistant </w:t>
            </w:r>
          </w:p>
        </w:tc>
        <w:tc>
          <w:tcPr>
            <w:tcW w:w="1796" w:type="dxa"/>
            <w:tcBorders>
              <w:top w:val="single" w:sz="4" w:space="0" w:color="000000"/>
              <w:left w:val="single" w:sz="4" w:space="0" w:color="000000"/>
              <w:bottom w:val="single" w:sz="4" w:space="0" w:color="000000"/>
              <w:right w:val="single" w:sz="4" w:space="0" w:color="000000"/>
            </w:tcBorders>
            <w:shd w:val="clear" w:color="auto" w:fill="EDEDED"/>
          </w:tcPr>
          <w:p w14:paraId="36776EDA" w14:textId="77777777" w:rsidR="00B322C2" w:rsidRDefault="007D153E">
            <w:pPr>
              <w:spacing w:after="0" w:line="259" w:lineRule="auto"/>
              <w:ind w:left="0" w:right="42" w:firstLine="0"/>
              <w:jc w:val="center"/>
            </w:pPr>
            <w:r>
              <w:rPr>
                <w:sz w:val="18"/>
              </w:rPr>
              <w:t xml:space="preserve">2015-4281 </w:t>
            </w:r>
          </w:p>
        </w:tc>
      </w:tr>
      <w:tr w:rsidR="00B322C2" w14:paraId="7416ED0B" w14:textId="77777777">
        <w:trPr>
          <w:trHeight w:val="262"/>
        </w:trPr>
        <w:tc>
          <w:tcPr>
            <w:tcW w:w="4770" w:type="dxa"/>
            <w:tcBorders>
              <w:top w:val="single" w:sz="4" w:space="0" w:color="000000"/>
              <w:left w:val="single" w:sz="4" w:space="0" w:color="000000"/>
              <w:bottom w:val="single" w:sz="4" w:space="0" w:color="000000"/>
              <w:right w:val="single" w:sz="4" w:space="0" w:color="000000"/>
            </w:tcBorders>
          </w:tcPr>
          <w:p w14:paraId="3A62C735" w14:textId="77777777" w:rsidR="00B322C2" w:rsidRDefault="007D153E">
            <w:pPr>
              <w:spacing w:after="0" w:line="259" w:lineRule="auto"/>
              <w:ind w:left="0" w:right="37" w:firstLine="0"/>
              <w:jc w:val="center"/>
            </w:pPr>
            <w:r>
              <w:rPr>
                <w:sz w:val="18"/>
              </w:rPr>
              <w:t xml:space="preserve">Contact Center Customer Service Representative I ** </w:t>
            </w:r>
          </w:p>
        </w:tc>
        <w:tc>
          <w:tcPr>
            <w:tcW w:w="3776" w:type="dxa"/>
            <w:tcBorders>
              <w:top w:val="single" w:sz="4" w:space="0" w:color="000000"/>
              <w:left w:val="single" w:sz="4" w:space="0" w:color="000000"/>
              <w:bottom w:val="single" w:sz="4" w:space="0" w:color="000000"/>
              <w:right w:val="single" w:sz="4" w:space="0" w:color="000000"/>
            </w:tcBorders>
          </w:tcPr>
          <w:p w14:paraId="7A810634" w14:textId="77777777" w:rsidR="00B322C2" w:rsidRDefault="007D153E">
            <w:pPr>
              <w:spacing w:after="0" w:line="259" w:lineRule="auto"/>
              <w:ind w:left="0" w:right="42" w:firstLine="0"/>
              <w:jc w:val="center"/>
            </w:pPr>
            <w:r>
              <w:rPr>
                <w:sz w:val="18"/>
              </w:rPr>
              <w:t xml:space="preserve">01041 - Customer Service Representative I  </w:t>
            </w:r>
          </w:p>
        </w:tc>
        <w:tc>
          <w:tcPr>
            <w:tcW w:w="1796" w:type="dxa"/>
            <w:tcBorders>
              <w:top w:val="single" w:sz="4" w:space="0" w:color="000000"/>
              <w:left w:val="single" w:sz="4" w:space="0" w:color="000000"/>
              <w:bottom w:val="single" w:sz="4" w:space="0" w:color="000000"/>
              <w:right w:val="single" w:sz="4" w:space="0" w:color="000000"/>
            </w:tcBorders>
          </w:tcPr>
          <w:p w14:paraId="42D803CF" w14:textId="77777777" w:rsidR="00B322C2" w:rsidRDefault="007D153E">
            <w:pPr>
              <w:spacing w:after="0" w:line="259" w:lineRule="auto"/>
              <w:ind w:left="0" w:right="42" w:firstLine="0"/>
              <w:jc w:val="center"/>
            </w:pPr>
            <w:r>
              <w:rPr>
                <w:sz w:val="18"/>
              </w:rPr>
              <w:t xml:space="preserve">2015-4281 </w:t>
            </w:r>
          </w:p>
        </w:tc>
      </w:tr>
      <w:tr w:rsidR="00B322C2" w14:paraId="1B79125E" w14:textId="77777777">
        <w:trPr>
          <w:trHeight w:val="262"/>
        </w:trPr>
        <w:tc>
          <w:tcPr>
            <w:tcW w:w="4770" w:type="dxa"/>
            <w:tcBorders>
              <w:top w:val="single" w:sz="4" w:space="0" w:color="000000"/>
              <w:left w:val="single" w:sz="4" w:space="0" w:color="000000"/>
              <w:bottom w:val="single" w:sz="4" w:space="0" w:color="000000"/>
              <w:right w:val="single" w:sz="4" w:space="0" w:color="000000"/>
            </w:tcBorders>
            <w:shd w:val="clear" w:color="auto" w:fill="EDEDED"/>
          </w:tcPr>
          <w:p w14:paraId="2E90BED3" w14:textId="77777777" w:rsidR="00B322C2" w:rsidRDefault="007D153E">
            <w:pPr>
              <w:spacing w:after="0" w:line="259" w:lineRule="auto"/>
              <w:ind w:left="0" w:firstLine="0"/>
            </w:pPr>
            <w:r>
              <w:rPr>
                <w:sz w:val="18"/>
              </w:rPr>
              <w:t xml:space="preserve">Contact Center Customer Service Representative I Bilingual ** </w:t>
            </w:r>
          </w:p>
        </w:tc>
        <w:tc>
          <w:tcPr>
            <w:tcW w:w="3776" w:type="dxa"/>
            <w:tcBorders>
              <w:top w:val="single" w:sz="4" w:space="0" w:color="000000"/>
              <w:left w:val="single" w:sz="4" w:space="0" w:color="000000"/>
              <w:bottom w:val="single" w:sz="4" w:space="0" w:color="000000"/>
              <w:right w:val="single" w:sz="4" w:space="0" w:color="000000"/>
            </w:tcBorders>
            <w:shd w:val="clear" w:color="auto" w:fill="EDEDED"/>
          </w:tcPr>
          <w:p w14:paraId="01F57A00" w14:textId="77777777" w:rsidR="00B322C2" w:rsidRDefault="007D153E">
            <w:pPr>
              <w:spacing w:after="0" w:line="259" w:lineRule="auto"/>
              <w:ind w:left="0" w:right="42" w:firstLine="0"/>
              <w:jc w:val="center"/>
            </w:pPr>
            <w:r>
              <w:rPr>
                <w:sz w:val="18"/>
              </w:rPr>
              <w:t xml:space="preserve">01041 - Customer Service Representative I </w:t>
            </w:r>
          </w:p>
        </w:tc>
        <w:tc>
          <w:tcPr>
            <w:tcW w:w="1796" w:type="dxa"/>
            <w:tcBorders>
              <w:top w:val="single" w:sz="4" w:space="0" w:color="000000"/>
              <w:left w:val="single" w:sz="4" w:space="0" w:color="000000"/>
              <w:bottom w:val="single" w:sz="4" w:space="0" w:color="000000"/>
              <w:right w:val="single" w:sz="4" w:space="0" w:color="000000"/>
            </w:tcBorders>
            <w:shd w:val="clear" w:color="auto" w:fill="EDEDED"/>
          </w:tcPr>
          <w:p w14:paraId="41560134" w14:textId="77777777" w:rsidR="00B322C2" w:rsidRDefault="007D153E">
            <w:pPr>
              <w:spacing w:after="0" w:line="259" w:lineRule="auto"/>
              <w:ind w:left="0" w:right="42" w:firstLine="0"/>
              <w:jc w:val="center"/>
            </w:pPr>
            <w:r>
              <w:rPr>
                <w:sz w:val="18"/>
              </w:rPr>
              <w:t xml:space="preserve">2015-4281 </w:t>
            </w:r>
          </w:p>
        </w:tc>
      </w:tr>
      <w:tr w:rsidR="00B322C2" w14:paraId="0EAFE789" w14:textId="77777777">
        <w:trPr>
          <w:trHeight w:val="264"/>
        </w:trPr>
        <w:tc>
          <w:tcPr>
            <w:tcW w:w="4770" w:type="dxa"/>
            <w:tcBorders>
              <w:top w:val="single" w:sz="4" w:space="0" w:color="000000"/>
              <w:left w:val="single" w:sz="4" w:space="0" w:color="000000"/>
              <w:bottom w:val="single" w:sz="4" w:space="0" w:color="000000"/>
              <w:right w:val="single" w:sz="4" w:space="0" w:color="000000"/>
            </w:tcBorders>
          </w:tcPr>
          <w:p w14:paraId="0EC26EE7" w14:textId="77777777" w:rsidR="00B322C2" w:rsidRDefault="007D153E">
            <w:pPr>
              <w:spacing w:after="0" w:line="259" w:lineRule="auto"/>
              <w:ind w:left="0" w:right="42" w:firstLine="0"/>
              <w:jc w:val="center"/>
            </w:pPr>
            <w:r>
              <w:rPr>
                <w:sz w:val="18"/>
              </w:rPr>
              <w:t xml:space="preserve">Contact Center Customer Service Representative II ** </w:t>
            </w:r>
          </w:p>
        </w:tc>
        <w:tc>
          <w:tcPr>
            <w:tcW w:w="3776" w:type="dxa"/>
            <w:tcBorders>
              <w:top w:val="single" w:sz="4" w:space="0" w:color="000000"/>
              <w:left w:val="single" w:sz="4" w:space="0" w:color="000000"/>
              <w:bottom w:val="single" w:sz="4" w:space="0" w:color="000000"/>
              <w:right w:val="single" w:sz="4" w:space="0" w:color="000000"/>
            </w:tcBorders>
          </w:tcPr>
          <w:p w14:paraId="542543B9" w14:textId="77777777" w:rsidR="00B322C2" w:rsidRDefault="007D153E">
            <w:pPr>
              <w:spacing w:after="0" w:line="259" w:lineRule="auto"/>
              <w:ind w:left="0" w:right="37" w:firstLine="0"/>
              <w:jc w:val="center"/>
            </w:pPr>
            <w:r>
              <w:rPr>
                <w:sz w:val="18"/>
              </w:rPr>
              <w:t xml:space="preserve">01042 - Customer Service Representative II </w:t>
            </w:r>
          </w:p>
        </w:tc>
        <w:tc>
          <w:tcPr>
            <w:tcW w:w="1796" w:type="dxa"/>
            <w:tcBorders>
              <w:top w:val="single" w:sz="4" w:space="0" w:color="000000"/>
              <w:left w:val="single" w:sz="4" w:space="0" w:color="000000"/>
              <w:bottom w:val="single" w:sz="4" w:space="0" w:color="000000"/>
              <w:right w:val="single" w:sz="4" w:space="0" w:color="000000"/>
            </w:tcBorders>
          </w:tcPr>
          <w:p w14:paraId="34A3E5B4" w14:textId="77777777" w:rsidR="00B322C2" w:rsidRDefault="007D153E">
            <w:pPr>
              <w:spacing w:after="0" w:line="259" w:lineRule="auto"/>
              <w:ind w:left="0" w:right="42" w:firstLine="0"/>
              <w:jc w:val="center"/>
            </w:pPr>
            <w:r>
              <w:rPr>
                <w:sz w:val="18"/>
              </w:rPr>
              <w:t xml:space="preserve">2015-4281 </w:t>
            </w:r>
          </w:p>
        </w:tc>
      </w:tr>
      <w:tr w:rsidR="00B322C2" w14:paraId="31F9498B" w14:textId="77777777">
        <w:trPr>
          <w:trHeight w:val="259"/>
        </w:trPr>
        <w:tc>
          <w:tcPr>
            <w:tcW w:w="4770" w:type="dxa"/>
            <w:tcBorders>
              <w:top w:val="single" w:sz="4" w:space="0" w:color="000000"/>
              <w:left w:val="single" w:sz="4" w:space="0" w:color="000000"/>
              <w:bottom w:val="single" w:sz="4" w:space="0" w:color="000000"/>
              <w:right w:val="single" w:sz="4" w:space="0" w:color="000000"/>
            </w:tcBorders>
            <w:shd w:val="clear" w:color="auto" w:fill="EDEDED"/>
          </w:tcPr>
          <w:p w14:paraId="0D522EA4" w14:textId="77777777" w:rsidR="00B322C2" w:rsidRDefault="007D153E">
            <w:pPr>
              <w:spacing w:after="0" w:line="259" w:lineRule="auto"/>
              <w:ind w:left="0" w:right="42" w:firstLine="0"/>
              <w:jc w:val="center"/>
            </w:pPr>
            <w:r>
              <w:rPr>
                <w:sz w:val="18"/>
              </w:rPr>
              <w:t xml:space="preserve">Contact Center Help Desk Technician I ** </w:t>
            </w:r>
          </w:p>
        </w:tc>
        <w:tc>
          <w:tcPr>
            <w:tcW w:w="3776" w:type="dxa"/>
            <w:tcBorders>
              <w:top w:val="single" w:sz="4" w:space="0" w:color="000000"/>
              <w:left w:val="single" w:sz="4" w:space="0" w:color="000000"/>
              <w:bottom w:val="single" w:sz="4" w:space="0" w:color="000000"/>
              <w:right w:val="single" w:sz="4" w:space="0" w:color="000000"/>
            </w:tcBorders>
            <w:shd w:val="clear" w:color="auto" w:fill="EDEDED"/>
          </w:tcPr>
          <w:p w14:paraId="24D40213" w14:textId="77777777" w:rsidR="00B322C2" w:rsidRDefault="007D153E">
            <w:pPr>
              <w:spacing w:after="0" w:line="259" w:lineRule="auto"/>
              <w:ind w:left="0" w:right="37" w:firstLine="0"/>
              <w:jc w:val="center"/>
            </w:pPr>
            <w:r>
              <w:rPr>
                <w:sz w:val="18"/>
              </w:rPr>
              <w:t xml:space="preserve">01111 - General Clerk I </w:t>
            </w:r>
          </w:p>
        </w:tc>
        <w:tc>
          <w:tcPr>
            <w:tcW w:w="1796" w:type="dxa"/>
            <w:tcBorders>
              <w:top w:val="single" w:sz="4" w:space="0" w:color="000000"/>
              <w:left w:val="single" w:sz="4" w:space="0" w:color="000000"/>
              <w:bottom w:val="single" w:sz="4" w:space="0" w:color="000000"/>
              <w:right w:val="single" w:sz="4" w:space="0" w:color="000000"/>
            </w:tcBorders>
            <w:shd w:val="clear" w:color="auto" w:fill="EDEDED"/>
          </w:tcPr>
          <w:p w14:paraId="74606B17" w14:textId="77777777" w:rsidR="00B322C2" w:rsidRDefault="007D153E">
            <w:pPr>
              <w:spacing w:after="0" w:line="259" w:lineRule="auto"/>
              <w:ind w:left="0" w:right="42" w:firstLine="0"/>
              <w:jc w:val="center"/>
            </w:pPr>
            <w:r>
              <w:rPr>
                <w:sz w:val="18"/>
              </w:rPr>
              <w:t xml:space="preserve">2015-4281 </w:t>
            </w:r>
          </w:p>
        </w:tc>
      </w:tr>
      <w:tr w:rsidR="00B322C2" w14:paraId="58D668F6" w14:textId="77777777">
        <w:trPr>
          <w:trHeight w:val="266"/>
        </w:trPr>
        <w:tc>
          <w:tcPr>
            <w:tcW w:w="4770" w:type="dxa"/>
            <w:tcBorders>
              <w:top w:val="single" w:sz="4" w:space="0" w:color="000000"/>
              <w:left w:val="single" w:sz="4" w:space="0" w:color="000000"/>
              <w:bottom w:val="single" w:sz="4" w:space="0" w:color="000000"/>
              <w:right w:val="single" w:sz="4" w:space="0" w:color="000000"/>
            </w:tcBorders>
          </w:tcPr>
          <w:p w14:paraId="43871A76" w14:textId="77777777" w:rsidR="00B322C2" w:rsidRDefault="007D153E">
            <w:pPr>
              <w:spacing w:after="0" w:line="259" w:lineRule="auto"/>
              <w:ind w:left="0" w:right="37" w:firstLine="0"/>
              <w:jc w:val="center"/>
            </w:pPr>
            <w:r>
              <w:rPr>
                <w:sz w:val="18"/>
              </w:rPr>
              <w:t xml:space="preserve">Contact Center Help Desk Technician II ** </w:t>
            </w:r>
          </w:p>
        </w:tc>
        <w:tc>
          <w:tcPr>
            <w:tcW w:w="3776" w:type="dxa"/>
            <w:tcBorders>
              <w:top w:val="single" w:sz="4" w:space="0" w:color="000000"/>
              <w:left w:val="single" w:sz="4" w:space="0" w:color="000000"/>
              <w:bottom w:val="single" w:sz="4" w:space="0" w:color="000000"/>
              <w:right w:val="single" w:sz="4" w:space="0" w:color="000000"/>
            </w:tcBorders>
          </w:tcPr>
          <w:p w14:paraId="310EE6DA" w14:textId="77777777" w:rsidR="00B322C2" w:rsidRDefault="007D153E">
            <w:pPr>
              <w:spacing w:after="0" w:line="259" w:lineRule="auto"/>
              <w:ind w:left="0" w:right="42" w:firstLine="0"/>
              <w:jc w:val="center"/>
            </w:pPr>
            <w:r>
              <w:rPr>
                <w:sz w:val="18"/>
              </w:rPr>
              <w:t xml:space="preserve">01112 - General Clerk II </w:t>
            </w:r>
          </w:p>
        </w:tc>
        <w:tc>
          <w:tcPr>
            <w:tcW w:w="1796" w:type="dxa"/>
            <w:tcBorders>
              <w:top w:val="single" w:sz="4" w:space="0" w:color="000000"/>
              <w:left w:val="single" w:sz="4" w:space="0" w:color="000000"/>
              <w:bottom w:val="single" w:sz="4" w:space="0" w:color="000000"/>
              <w:right w:val="single" w:sz="4" w:space="0" w:color="000000"/>
            </w:tcBorders>
          </w:tcPr>
          <w:p w14:paraId="23BB05B3" w14:textId="77777777" w:rsidR="00B322C2" w:rsidRDefault="007D153E">
            <w:pPr>
              <w:spacing w:after="0" w:line="259" w:lineRule="auto"/>
              <w:ind w:left="0" w:right="42" w:firstLine="0"/>
              <w:jc w:val="center"/>
            </w:pPr>
            <w:r>
              <w:rPr>
                <w:sz w:val="18"/>
              </w:rPr>
              <w:t xml:space="preserve">2015-4281 </w:t>
            </w:r>
          </w:p>
        </w:tc>
      </w:tr>
      <w:tr w:rsidR="00B322C2" w14:paraId="358AAAFE" w14:textId="77777777">
        <w:trPr>
          <w:trHeight w:val="257"/>
        </w:trPr>
        <w:tc>
          <w:tcPr>
            <w:tcW w:w="4770" w:type="dxa"/>
            <w:tcBorders>
              <w:top w:val="single" w:sz="4" w:space="0" w:color="000000"/>
              <w:left w:val="single" w:sz="4" w:space="0" w:color="000000"/>
              <w:bottom w:val="single" w:sz="4" w:space="0" w:color="000000"/>
              <w:right w:val="single" w:sz="4" w:space="0" w:color="000000"/>
            </w:tcBorders>
            <w:shd w:val="clear" w:color="auto" w:fill="EDEDED"/>
          </w:tcPr>
          <w:p w14:paraId="34858367" w14:textId="77777777" w:rsidR="00B322C2" w:rsidRDefault="007D153E">
            <w:pPr>
              <w:spacing w:after="0" w:line="259" w:lineRule="auto"/>
              <w:ind w:left="0" w:right="37" w:firstLine="0"/>
              <w:jc w:val="center"/>
            </w:pPr>
            <w:r>
              <w:rPr>
                <w:sz w:val="18"/>
              </w:rPr>
              <w:t xml:space="preserve">Contact Center Operations Admin I ** </w:t>
            </w:r>
          </w:p>
        </w:tc>
        <w:tc>
          <w:tcPr>
            <w:tcW w:w="3776" w:type="dxa"/>
            <w:tcBorders>
              <w:top w:val="single" w:sz="4" w:space="0" w:color="000000"/>
              <w:left w:val="single" w:sz="4" w:space="0" w:color="000000"/>
              <w:bottom w:val="single" w:sz="4" w:space="0" w:color="000000"/>
              <w:right w:val="single" w:sz="4" w:space="0" w:color="000000"/>
            </w:tcBorders>
            <w:shd w:val="clear" w:color="auto" w:fill="EDEDED"/>
          </w:tcPr>
          <w:p w14:paraId="010EDEB0" w14:textId="77777777" w:rsidR="00B322C2" w:rsidRDefault="007D153E">
            <w:pPr>
              <w:spacing w:after="0" w:line="259" w:lineRule="auto"/>
              <w:ind w:left="0" w:right="37" w:firstLine="0"/>
              <w:jc w:val="center"/>
            </w:pPr>
            <w:r>
              <w:rPr>
                <w:sz w:val="18"/>
              </w:rPr>
              <w:t xml:space="preserve">01111 - General Clerk I </w:t>
            </w:r>
          </w:p>
        </w:tc>
        <w:tc>
          <w:tcPr>
            <w:tcW w:w="1796" w:type="dxa"/>
            <w:tcBorders>
              <w:top w:val="single" w:sz="4" w:space="0" w:color="000000"/>
              <w:left w:val="single" w:sz="4" w:space="0" w:color="000000"/>
              <w:bottom w:val="single" w:sz="4" w:space="0" w:color="000000"/>
              <w:right w:val="single" w:sz="4" w:space="0" w:color="000000"/>
            </w:tcBorders>
            <w:shd w:val="clear" w:color="auto" w:fill="EDEDED"/>
          </w:tcPr>
          <w:p w14:paraId="3281B85E" w14:textId="77777777" w:rsidR="00B322C2" w:rsidRDefault="007D153E">
            <w:pPr>
              <w:spacing w:after="0" w:line="259" w:lineRule="auto"/>
              <w:ind w:left="0" w:right="42" w:firstLine="0"/>
              <w:jc w:val="center"/>
            </w:pPr>
            <w:r>
              <w:rPr>
                <w:sz w:val="18"/>
              </w:rPr>
              <w:t xml:space="preserve">2015-4281 </w:t>
            </w:r>
          </w:p>
        </w:tc>
      </w:tr>
      <w:tr w:rsidR="00B322C2" w14:paraId="4F781784" w14:textId="77777777">
        <w:trPr>
          <w:trHeight w:val="266"/>
        </w:trPr>
        <w:tc>
          <w:tcPr>
            <w:tcW w:w="4770" w:type="dxa"/>
            <w:tcBorders>
              <w:top w:val="single" w:sz="4" w:space="0" w:color="000000"/>
              <w:left w:val="single" w:sz="4" w:space="0" w:color="000000"/>
              <w:bottom w:val="single" w:sz="4" w:space="0" w:color="000000"/>
              <w:right w:val="single" w:sz="4" w:space="0" w:color="000000"/>
            </w:tcBorders>
          </w:tcPr>
          <w:p w14:paraId="23CEA422" w14:textId="77777777" w:rsidR="00B322C2" w:rsidRDefault="007D153E">
            <w:pPr>
              <w:spacing w:after="0" w:line="259" w:lineRule="auto"/>
              <w:ind w:left="0" w:right="41" w:firstLine="0"/>
              <w:jc w:val="center"/>
            </w:pPr>
            <w:r>
              <w:rPr>
                <w:sz w:val="18"/>
              </w:rPr>
              <w:t xml:space="preserve">Contact Center Operations Admin II ** </w:t>
            </w:r>
          </w:p>
        </w:tc>
        <w:tc>
          <w:tcPr>
            <w:tcW w:w="3776" w:type="dxa"/>
            <w:tcBorders>
              <w:top w:val="single" w:sz="4" w:space="0" w:color="000000"/>
              <w:left w:val="single" w:sz="4" w:space="0" w:color="000000"/>
              <w:bottom w:val="single" w:sz="4" w:space="0" w:color="000000"/>
              <w:right w:val="single" w:sz="4" w:space="0" w:color="000000"/>
            </w:tcBorders>
          </w:tcPr>
          <w:p w14:paraId="497B8404" w14:textId="77777777" w:rsidR="00B322C2" w:rsidRDefault="007D153E">
            <w:pPr>
              <w:spacing w:after="0" w:line="259" w:lineRule="auto"/>
              <w:ind w:left="0" w:right="42" w:firstLine="0"/>
              <w:jc w:val="center"/>
            </w:pPr>
            <w:r>
              <w:rPr>
                <w:sz w:val="18"/>
              </w:rPr>
              <w:t xml:space="preserve">01112 - General Clerk II </w:t>
            </w:r>
          </w:p>
        </w:tc>
        <w:tc>
          <w:tcPr>
            <w:tcW w:w="1796" w:type="dxa"/>
            <w:tcBorders>
              <w:top w:val="single" w:sz="4" w:space="0" w:color="000000"/>
              <w:left w:val="single" w:sz="4" w:space="0" w:color="000000"/>
              <w:bottom w:val="single" w:sz="4" w:space="0" w:color="000000"/>
              <w:right w:val="single" w:sz="4" w:space="0" w:color="000000"/>
            </w:tcBorders>
          </w:tcPr>
          <w:p w14:paraId="22847B3A" w14:textId="77777777" w:rsidR="00B322C2" w:rsidRDefault="007D153E">
            <w:pPr>
              <w:spacing w:after="0" w:line="259" w:lineRule="auto"/>
              <w:ind w:left="0" w:right="42" w:firstLine="0"/>
              <w:jc w:val="center"/>
            </w:pPr>
            <w:r>
              <w:rPr>
                <w:sz w:val="18"/>
              </w:rPr>
              <w:t xml:space="preserve">2015-4281 </w:t>
            </w:r>
          </w:p>
        </w:tc>
      </w:tr>
      <w:tr w:rsidR="00B322C2" w14:paraId="08062E8E" w14:textId="77777777">
        <w:trPr>
          <w:trHeight w:val="257"/>
        </w:trPr>
        <w:tc>
          <w:tcPr>
            <w:tcW w:w="4770" w:type="dxa"/>
            <w:tcBorders>
              <w:top w:val="single" w:sz="4" w:space="0" w:color="000000"/>
              <w:left w:val="single" w:sz="4" w:space="0" w:color="000000"/>
              <w:bottom w:val="single" w:sz="4" w:space="0" w:color="000000"/>
              <w:right w:val="single" w:sz="4" w:space="0" w:color="000000"/>
            </w:tcBorders>
            <w:shd w:val="clear" w:color="auto" w:fill="EDEDED"/>
          </w:tcPr>
          <w:p w14:paraId="4D2B0CAD" w14:textId="77777777" w:rsidR="00B322C2" w:rsidRDefault="007D153E">
            <w:pPr>
              <w:spacing w:after="0" w:line="259" w:lineRule="auto"/>
              <w:ind w:left="0" w:right="41" w:firstLine="0"/>
              <w:jc w:val="center"/>
            </w:pPr>
            <w:r>
              <w:rPr>
                <w:sz w:val="18"/>
              </w:rPr>
              <w:t xml:space="preserve">Contact Center Operations Admin III ** </w:t>
            </w:r>
          </w:p>
        </w:tc>
        <w:tc>
          <w:tcPr>
            <w:tcW w:w="3776" w:type="dxa"/>
            <w:tcBorders>
              <w:top w:val="single" w:sz="4" w:space="0" w:color="000000"/>
              <w:left w:val="single" w:sz="4" w:space="0" w:color="000000"/>
              <w:bottom w:val="single" w:sz="4" w:space="0" w:color="000000"/>
              <w:right w:val="single" w:sz="4" w:space="0" w:color="000000"/>
            </w:tcBorders>
            <w:shd w:val="clear" w:color="auto" w:fill="EDEDED"/>
          </w:tcPr>
          <w:p w14:paraId="07922E01" w14:textId="77777777" w:rsidR="00B322C2" w:rsidRDefault="007D153E">
            <w:pPr>
              <w:spacing w:after="0" w:line="259" w:lineRule="auto"/>
              <w:ind w:left="0" w:right="37" w:firstLine="0"/>
              <w:jc w:val="center"/>
            </w:pPr>
            <w:r>
              <w:rPr>
                <w:sz w:val="18"/>
              </w:rPr>
              <w:t xml:space="preserve">01113 - General Clerk III </w:t>
            </w:r>
          </w:p>
        </w:tc>
        <w:tc>
          <w:tcPr>
            <w:tcW w:w="1796" w:type="dxa"/>
            <w:tcBorders>
              <w:top w:val="single" w:sz="4" w:space="0" w:color="000000"/>
              <w:left w:val="single" w:sz="4" w:space="0" w:color="000000"/>
              <w:bottom w:val="single" w:sz="4" w:space="0" w:color="000000"/>
              <w:right w:val="single" w:sz="4" w:space="0" w:color="000000"/>
            </w:tcBorders>
            <w:shd w:val="clear" w:color="auto" w:fill="EDEDED"/>
          </w:tcPr>
          <w:p w14:paraId="0DFB9816" w14:textId="77777777" w:rsidR="00B322C2" w:rsidRDefault="007D153E">
            <w:pPr>
              <w:spacing w:after="0" w:line="259" w:lineRule="auto"/>
              <w:ind w:left="0" w:right="42" w:firstLine="0"/>
              <w:jc w:val="center"/>
            </w:pPr>
            <w:r>
              <w:rPr>
                <w:sz w:val="18"/>
              </w:rPr>
              <w:t xml:space="preserve">2015-4281 </w:t>
            </w:r>
          </w:p>
        </w:tc>
      </w:tr>
      <w:tr w:rsidR="00B322C2" w14:paraId="03FA8280" w14:textId="77777777">
        <w:trPr>
          <w:trHeight w:val="266"/>
        </w:trPr>
        <w:tc>
          <w:tcPr>
            <w:tcW w:w="4770" w:type="dxa"/>
            <w:tcBorders>
              <w:top w:val="single" w:sz="4" w:space="0" w:color="000000"/>
              <w:left w:val="single" w:sz="4" w:space="0" w:color="000000"/>
              <w:bottom w:val="single" w:sz="4" w:space="0" w:color="000000"/>
              <w:right w:val="single" w:sz="4" w:space="0" w:color="000000"/>
            </w:tcBorders>
          </w:tcPr>
          <w:p w14:paraId="7034B7A7" w14:textId="77777777" w:rsidR="00B322C2" w:rsidRDefault="007D153E">
            <w:pPr>
              <w:spacing w:after="0" w:line="259" w:lineRule="auto"/>
              <w:ind w:left="0" w:right="42" w:firstLine="0"/>
              <w:jc w:val="center"/>
            </w:pPr>
            <w:r>
              <w:rPr>
                <w:sz w:val="18"/>
              </w:rPr>
              <w:t xml:space="preserve">Contact Center Team Lead ** </w:t>
            </w:r>
          </w:p>
        </w:tc>
        <w:tc>
          <w:tcPr>
            <w:tcW w:w="3776" w:type="dxa"/>
            <w:tcBorders>
              <w:top w:val="single" w:sz="4" w:space="0" w:color="000000"/>
              <w:left w:val="single" w:sz="4" w:space="0" w:color="000000"/>
              <w:bottom w:val="single" w:sz="4" w:space="0" w:color="000000"/>
              <w:right w:val="single" w:sz="4" w:space="0" w:color="000000"/>
            </w:tcBorders>
          </w:tcPr>
          <w:p w14:paraId="3176791B" w14:textId="77777777" w:rsidR="00B322C2" w:rsidRDefault="007D153E">
            <w:pPr>
              <w:spacing w:after="0" w:line="259" w:lineRule="auto"/>
              <w:ind w:left="0" w:right="42" w:firstLine="0"/>
              <w:jc w:val="center"/>
            </w:pPr>
            <w:r>
              <w:rPr>
                <w:sz w:val="18"/>
              </w:rPr>
              <w:t xml:space="preserve">01043 - Customer Service Representative III </w:t>
            </w:r>
          </w:p>
        </w:tc>
        <w:tc>
          <w:tcPr>
            <w:tcW w:w="1796" w:type="dxa"/>
            <w:tcBorders>
              <w:top w:val="single" w:sz="4" w:space="0" w:color="000000"/>
              <w:left w:val="single" w:sz="4" w:space="0" w:color="000000"/>
              <w:bottom w:val="single" w:sz="4" w:space="0" w:color="000000"/>
              <w:right w:val="single" w:sz="4" w:space="0" w:color="000000"/>
            </w:tcBorders>
          </w:tcPr>
          <w:p w14:paraId="2910C8F7" w14:textId="77777777" w:rsidR="00B322C2" w:rsidRDefault="007D153E">
            <w:pPr>
              <w:spacing w:after="0" w:line="259" w:lineRule="auto"/>
              <w:ind w:left="0" w:right="42" w:firstLine="0"/>
              <w:jc w:val="center"/>
            </w:pPr>
            <w:r>
              <w:rPr>
                <w:sz w:val="18"/>
              </w:rPr>
              <w:t xml:space="preserve">2015-4281 </w:t>
            </w:r>
          </w:p>
        </w:tc>
      </w:tr>
      <w:tr w:rsidR="00B322C2" w14:paraId="47169AC4" w14:textId="77777777">
        <w:trPr>
          <w:trHeight w:val="262"/>
        </w:trPr>
        <w:tc>
          <w:tcPr>
            <w:tcW w:w="4770" w:type="dxa"/>
            <w:tcBorders>
              <w:top w:val="single" w:sz="4" w:space="0" w:color="000000"/>
              <w:left w:val="single" w:sz="4" w:space="0" w:color="000000"/>
              <w:bottom w:val="single" w:sz="4" w:space="0" w:color="000000"/>
              <w:right w:val="single" w:sz="4" w:space="0" w:color="000000"/>
            </w:tcBorders>
            <w:shd w:val="clear" w:color="auto" w:fill="EDEDED"/>
          </w:tcPr>
          <w:p w14:paraId="3C6D2904" w14:textId="77777777" w:rsidR="00B322C2" w:rsidRDefault="007D153E">
            <w:pPr>
              <w:spacing w:after="0" w:line="259" w:lineRule="auto"/>
              <w:ind w:left="0" w:right="42" w:firstLine="0"/>
              <w:jc w:val="center"/>
            </w:pPr>
            <w:r>
              <w:rPr>
                <w:sz w:val="18"/>
              </w:rPr>
              <w:t xml:space="preserve">Quality Assurance Analyst I ** </w:t>
            </w:r>
          </w:p>
        </w:tc>
        <w:tc>
          <w:tcPr>
            <w:tcW w:w="3776" w:type="dxa"/>
            <w:tcBorders>
              <w:top w:val="single" w:sz="4" w:space="0" w:color="000000"/>
              <w:left w:val="single" w:sz="4" w:space="0" w:color="000000"/>
              <w:bottom w:val="single" w:sz="4" w:space="0" w:color="000000"/>
              <w:right w:val="single" w:sz="4" w:space="0" w:color="000000"/>
            </w:tcBorders>
            <w:shd w:val="clear" w:color="auto" w:fill="EDEDED"/>
          </w:tcPr>
          <w:p w14:paraId="42CB40FD" w14:textId="77777777" w:rsidR="00B322C2" w:rsidRDefault="007D153E">
            <w:pPr>
              <w:spacing w:after="0" w:line="259" w:lineRule="auto"/>
              <w:ind w:left="0" w:right="42" w:firstLine="0"/>
              <w:jc w:val="center"/>
            </w:pPr>
            <w:r>
              <w:rPr>
                <w:sz w:val="18"/>
              </w:rPr>
              <w:t xml:space="preserve">01041 - Customer Service Representative I  </w:t>
            </w:r>
          </w:p>
        </w:tc>
        <w:tc>
          <w:tcPr>
            <w:tcW w:w="1796" w:type="dxa"/>
            <w:tcBorders>
              <w:top w:val="single" w:sz="4" w:space="0" w:color="000000"/>
              <w:left w:val="single" w:sz="4" w:space="0" w:color="000000"/>
              <w:bottom w:val="single" w:sz="4" w:space="0" w:color="000000"/>
              <w:right w:val="single" w:sz="4" w:space="0" w:color="000000"/>
            </w:tcBorders>
            <w:shd w:val="clear" w:color="auto" w:fill="EDEDED"/>
          </w:tcPr>
          <w:p w14:paraId="0A890F24" w14:textId="77777777" w:rsidR="00B322C2" w:rsidRDefault="007D153E">
            <w:pPr>
              <w:spacing w:after="0" w:line="259" w:lineRule="auto"/>
              <w:ind w:left="0" w:right="42" w:firstLine="0"/>
              <w:jc w:val="center"/>
            </w:pPr>
            <w:r>
              <w:rPr>
                <w:sz w:val="18"/>
              </w:rPr>
              <w:t xml:space="preserve">2015-4281 </w:t>
            </w:r>
          </w:p>
        </w:tc>
      </w:tr>
      <w:tr w:rsidR="00B322C2" w14:paraId="062D278A" w14:textId="77777777">
        <w:trPr>
          <w:trHeight w:val="262"/>
        </w:trPr>
        <w:tc>
          <w:tcPr>
            <w:tcW w:w="4770" w:type="dxa"/>
            <w:tcBorders>
              <w:top w:val="single" w:sz="4" w:space="0" w:color="000000"/>
              <w:left w:val="single" w:sz="4" w:space="0" w:color="000000"/>
              <w:bottom w:val="single" w:sz="4" w:space="0" w:color="000000"/>
              <w:right w:val="single" w:sz="4" w:space="0" w:color="000000"/>
            </w:tcBorders>
          </w:tcPr>
          <w:p w14:paraId="493C1E01" w14:textId="77777777" w:rsidR="00B322C2" w:rsidRDefault="007D153E">
            <w:pPr>
              <w:spacing w:after="0" w:line="259" w:lineRule="auto"/>
              <w:ind w:left="0" w:right="37" w:firstLine="0"/>
              <w:jc w:val="center"/>
            </w:pPr>
            <w:r>
              <w:rPr>
                <w:sz w:val="18"/>
              </w:rPr>
              <w:t xml:space="preserve">Quality Assurance Analyst II ** </w:t>
            </w:r>
          </w:p>
        </w:tc>
        <w:tc>
          <w:tcPr>
            <w:tcW w:w="3776" w:type="dxa"/>
            <w:tcBorders>
              <w:top w:val="single" w:sz="4" w:space="0" w:color="000000"/>
              <w:left w:val="single" w:sz="4" w:space="0" w:color="000000"/>
              <w:bottom w:val="single" w:sz="4" w:space="0" w:color="000000"/>
              <w:right w:val="single" w:sz="4" w:space="0" w:color="000000"/>
            </w:tcBorders>
          </w:tcPr>
          <w:p w14:paraId="2257ED2C" w14:textId="77777777" w:rsidR="00B322C2" w:rsidRDefault="007D153E">
            <w:pPr>
              <w:spacing w:after="0" w:line="259" w:lineRule="auto"/>
              <w:ind w:left="0" w:right="47" w:firstLine="0"/>
              <w:jc w:val="center"/>
            </w:pPr>
            <w:r>
              <w:rPr>
                <w:sz w:val="18"/>
              </w:rPr>
              <w:t xml:space="preserve">01042 - Customer Service Representative II  </w:t>
            </w:r>
          </w:p>
        </w:tc>
        <w:tc>
          <w:tcPr>
            <w:tcW w:w="1796" w:type="dxa"/>
            <w:tcBorders>
              <w:top w:val="single" w:sz="4" w:space="0" w:color="000000"/>
              <w:left w:val="single" w:sz="4" w:space="0" w:color="000000"/>
              <w:bottom w:val="single" w:sz="4" w:space="0" w:color="000000"/>
              <w:right w:val="single" w:sz="4" w:space="0" w:color="000000"/>
            </w:tcBorders>
          </w:tcPr>
          <w:p w14:paraId="22327E8A" w14:textId="77777777" w:rsidR="00B322C2" w:rsidRDefault="007D153E">
            <w:pPr>
              <w:spacing w:after="0" w:line="259" w:lineRule="auto"/>
              <w:ind w:left="0" w:right="42" w:firstLine="0"/>
              <w:jc w:val="center"/>
            </w:pPr>
            <w:r>
              <w:rPr>
                <w:sz w:val="18"/>
              </w:rPr>
              <w:t xml:space="preserve">2015-4281 </w:t>
            </w:r>
          </w:p>
        </w:tc>
      </w:tr>
      <w:tr w:rsidR="00B322C2" w14:paraId="310091B0" w14:textId="77777777">
        <w:trPr>
          <w:trHeight w:val="262"/>
        </w:trPr>
        <w:tc>
          <w:tcPr>
            <w:tcW w:w="4770" w:type="dxa"/>
            <w:tcBorders>
              <w:top w:val="single" w:sz="4" w:space="0" w:color="000000"/>
              <w:left w:val="single" w:sz="4" w:space="0" w:color="000000"/>
              <w:bottom w:val="single" w:sz="4" w:space="0" w:color="000000"/>
              <w:right w:val="single" w:sz="4" w:space="0" w:color="000000"/>
            </w:tcBorders>
            <w:shd w:val="clear" w:color="auto" w:fill="EDEDED"/>
          </w:tcPr>
          <w:p w14:paraId="0D527D7A" w14:textId="77777777" w:rsidR="00B322C2" w:rsidRDefault="007D153E">
            <w:pPr>
              <w:spacing w:after="0" w:line="259" w:lineRule="auto"/>
              <w:ind w:left="0" w:right="41" w:firstLine="0"/>
              <w:jc w:val="center"/>
            </w:pPr>
            <w:r>
              <w:rPr>
                <w:sz w:val="18"/>
              </w:rPr>
              <w:t xml:space="preserve">Quality Assurance Analyst III ** </w:t>
            </w:r>
          </w:p>
        </w:tc>
        <w:tc>
          <w:tcPr>
            <w:tcW w:w="3776" w:type="dxa"/>
            <w:tcBorders>
              <w:top w:val="single" w:sz="4" w:space="0" w:color="000000"/>
              <w:left w:val="single" w:sz="4" w:space="0" w:color="000000"/>
              <w:bottom w:val="single" w:sz="4" w:space="0" w:color="000000"/>
              <w:right w:val="single" w:sz="4" w:space="0" w:color="000000"/>
            </w:tcBorders>
            <w:shd w:val="clear" w:color="auto" w:fill="EDEDED"/>
          </w:tcPr>
          <w:p w14:paraId="30A46878" w14:textId="77777777" w:rsidR="00B322C2" w:rsidRDefault="007D153E">
            <w:pPr>
              <w:spacing w:after="0" w:line="259" w:lineRule="auto"/>
              <w:ind w:left="0" w:right="42" w:firstLine="0"/>
              <w:jc w:val="center"/>
            </w:pPr>
            <w:r>
              <w:rPr>
                <w:sz w:val="18"/>
              </w:rPr>
              <w:t xml:space="preserve">01043 - Customer Service Representative III </w:t>
            </w:r>
          </w:p>
        </w:tc>
        <w:tc>
          <w:tcPr>
            <w:tcW w:w="1796" w:type="dxa"/>
            <w:tcBorders>
              <w:top w:val="single" w:sz="4" w:space="0" w:color="000000"/>
              <w:left w:val="single" w:sz="4" w:space="0" w:color="000000"/>
              <w:bottom w:val="single" w:sz="4" w:space="0" w:color="000000"/>
              <w:right w:val="single" w:sz="4" w:space="0" w:color="000000"/>
            </w:tcBorders>
            <w:shd w:val="clear" w:color="auto" w:fill="EDEDED"/>
          </w:tcPr>
          <w:p w14:paraId="2E489172" w14:textId="77777777" w:rsidR="00B322C2" w:rsidRDefault="007D153E">
            <w:pPr>
              <w:spacing w:after="0" w:line="259" w:lineRule="auto"/>
              <w:ind w:left="0" w:right="42" w:firstLine="0"/>
              <w:jc w:val="center"/>
            </w:pPr>
            <w:r>
              <w:rPr>
                <w:sz w:val="18"/>
              </w:rPr>
              <w:t xml:space="preserve">2015-4281 </w:t>
            </w:r>
          </w:p>
        </w:tc>
      </w:tr>
    </w:tbl>
    <w:p w14:paraId="7DE1ED84" w14:textId="77777777" w:rsidR="00B322C2" w:rsidRDefault="007D153E">
      <w:pPr>
        <w:spacing w:after="0" w:line="259" w:lineRule="auto"/>
        <w:ind w:left="77" w:firstLine="0"/>
        <w:jc w:val="center"/>
      </w:pPr>
      <w:r>
        <w:rPr>
          <w:i/>
        </w:rPr>
        <w:t xml:space="preserve"> </w:t>
      </w:r>
    </w:p>
    <w:p w14:paraId="5F61E653" w14:textId="77777777" w:rsidR="00B322C2" w:rsidRDefault="007D153E">
      <w:pPr>
        <w:spacing w:after="0" w:line="258" w:lineRule="auto"/>
        <w:ind w:left="37" w:right="27"/>
        <w:jc w:val="center"/>
      </w:pPr>
      <w:r>
        <w:rPr>
          <w:i/>
          <w:sz w:val="20"/>
        </w:rPr>
        <w:t xml:space="preserve">"The Service Contract Labor Standards, formerly the Service Contract Act (SCA), apply to this contract and it includes SCLS applicable labor categories. Labor categories and fixed price services marked with a (**) in this pricelist are based on the U.S. Department of </w:t>
      </w:r>
    </w:p>
    <w:p w14:paraId="49CDE448" w14:textId="77777777" w:rsidR="00B322C2" w:rsidRDefault="007D153E">
      <w:pPr>
        <w:spacing w:after="0" w:line="259" w:lineRule="auto"/>
        <w:ind w:left="126" w:firstLine="0"/>
      </w:pPr>
      <w:r>
        <w:rPr>
          <w:i/>
          <w:sz w:val="20"/>
        </w:rPr>
        <w:t xml:space="preserve">Labor Wage Determination Number(s) identified in the SCLS/SCA matrix. The prices awarded are in line with the geographic scope of </w:t>
      </w:r>
    </w:p>
    <w:p w14:paraId="7ABB67BC" w14:textId="77777777" w:rsidR="00B322C2" w:rsidRDefault="007D153E">
      <w:pPr>
        <w:spacing w:after="157" w:line="258" w:lineRule="auto"/>
        <w:ind w:left="37"/>
        <w:jc w:val="center"/>
      </w:pPr>
      <w:r>
        <w:rPr>
          <w:i/>
          <w:sz w:val="20"/>
        </w:rPr>
        <w:t xml:space="preserve">the contract (i.e., nationwide)." </w:t>
      </w:r>
    </w:p>
    <w:p w14:paraId="02877F60" w14:textId="77777777" w:rsidR="00B322C2" w:rsidRDefault="007D153E">
      <w:pPr>
        <w:spacing w:after="137" w:line="259" w:lineRule="auto"/>
        <w:ind w:left="73" w:firstLine="0"/>
        <w:jc w:val="center"/>
      </w:pPr>
      <w:r>
        <w:rPr>
          <w:i/>
          <w:sz w:val="20"/>
        </w:rPr>
        <w:t xml:space="preserve"> </w:t>
      </w:r>
    </w:p>
    <w:p w14:paraId="232E44E4" w14:textId="77777777" w:rsidR="00B322C2" w:rsidRDefault="007D153E">
      <w:pPr>
        <w:spacing w:after="0" w:line="259" w:lineRule="auto"/>
        <w:ind w:left="69" w:firstLine="0"/>
        <w:jc w:val="center"/>
      </w:pPr>
      <w:r>
        <w:rPr>
          <w:i/>
          <w:sz w:val="18"/>
        </w:rPr>
        <w:t xml:space="preserve"> </w:t>
      </w:r>
    </w:p>
    <w:p w14:paraId="4115AF74" w14:textId="77777777" w:rsidR="00B322C2" w:rsidRDefault="007D153E">
      <w:pPr>
        <w:spacing w:after="191" w:line="259" w:lineRule="auto"/>
        <w:ind w:left="69" w:firstLine="0"/>
        <w:jc w:val="center"/>
      </w:pPr>
      <w:r>
        <w:rPr>
          <w:i/>
          <w:sz w:val="18"/>
        </w:rPr>
        <w:t xml:space="preserve"> </w:t>
      </w:r>
    </w:p>
    <w:p w14:paraId="77F8D0B3" w14:textId="77777777" w:rsidR="00B322C2" w:rsidRDefault="007D153E">
      <w:pPr>
        <w:spacing w:after="290" w:line="259" w:lineRule="auto"/>
        <w:ind w:left="1" w:firstLine="0"/>
      </w:pPr>
      <w:r>
        <w:t xml:space="preserve"> </w:t>
      </w:r>
    </w:p>
    <w:p w14:paraId="1F6B61E2" w14:textId="77777777" w:rsidR="00B322C2" w:rsidRDefault="007D153E">
      <w:pPr>
        <w:spacing w:after="159" w:line="259" w:lineRule="auto"/>
        <w:ind w:left="109" w:firstLine="0"/>
        <w:jc w:val="center"/>
      </w:pPr>
      <w:r>
        <w:rPr>
          <w:sz w:val="36"/>
        </w:rPr>
        <w:t xml:space="preserve"> </w:t>
      </w:r>
    </w:p>
    <w:p w14:paraId="7596E281" w14:textId="77777777" w:rsidR="00B322C2" w:rsidRDefault="007D153E">
      <w:pPr>
        <w:spacing w:after="159" w:line="259" w:lineRule="auto"/>
        <w:ind w:left="109" w:firstLine="0"/>
        <w:jc w:val="center"/>
      </w:pPr>
      <w:r>
        <w:rPr>
          <w:sz w:val="36"/>
        </w:rPr>
        <w:t xml:space="preserve"> </w:t>
      </w:r>
    </w:p>
    <w:p w14:paraId="387C730A" w14:textId="77777777" w:rsidR="00B322C2" w:rsidRDefault="007D153E">
      <w:pPr>
        <w:spacing w:after="164" w:line="259" w:lineRule="auto"/>
        <w:ind w:left="109" w:firstLine="0"/>
        <w:jc w:val="center"/>
      </w:pPr>
      <w:r>
        <w:rPr>
          <w:sz w:val="36"/>
        </w:rPr>
        <w:t xml:space="preserve"> </w:t>
      </w:r>
    </w:p>
    <w:p w14:paraId="195609FF" w14:textId="77777777" w:rsidR="00B322C2" w:rsidRDefault="007D153E">
      <w:pPr>
        <w:spacing w:after="159" w:line="259" w:lineRule="auto"/>
        <w:ind w:left="109" w:firstLine="0"/>
        <w:jc w:val="center"/>
      </w:pPr>
      <w:r>
        <w:rPr>
          <w:sz w:val="36"/>
        </w:rPr>
        <w:t xml:space="preserve"> </w:t>
      </w:r>
    </w:p>
    <w:p w14:paraId="14CA3A6E" w14:textId="77777777" w:rsidR="00B322C2" w:rsidRDefault="007D153E">
      <w:pPr>
        <w:spacing w:after="159" w:line="259" w:lineRule="auto"/>
        <w:ind w:left="109" w:firstLine="0"/>
        <w:jc w:val="center"/>
      </w:pPr>
      <w:r>
        <w:rPr>
          <w:sz w:val="36"/>
        </w:rPr>
        <w:t xml:space="preserve"> </w:t>
      </w:r>
    </w:p>
    <w:p w14:paraId="2D3049AE" w14:textId="77777777" w:rsidR="00B322C2" w:rsidRDefault="007D153E">
      <w:pPr>
        <w:spacing w:after="0" w:line="259" w:lineRule="auto"/>
        <w:ind w:left="109" w:firstLine="0"/>
        <w:jc w:val="center"/>
      </w:pPr>
      <w:r>
        <w:rPr>
          <w:sz w:val="36"/>
        </w:rPr>
        <w:t xml:space="preserve"> </w:t>
      </w:r>
    </w:p>
    <w:sectPr w:rsidR="00B322C2">
      <w:footerReference w:type="even" r:id="rId16"/>
      <w:footerReference w:type="default" r:id="rId17"/>
      <w:footerReference w:type="first" r:id="rId18"/>
      <w:pgSz w:w="12240" w:h="15840"/>
      <w:pgMar w:top="720" w:right="746" w:bottom="921" w:left="719"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B81BB" w14:textId="77777777" w:rsidR="00DD27B9" w:rsidRDefault="00DD27B9">
      <w:pPr>
        <w:spacing w:after="0" w:line="240" w:lineRule="auto"/>
      </w:pPr>
      <w:r>
        <w:separator/>
      </w:r>
    </w:p>
  </w:endnote>
  <w:endnote w:type="continuationSeparator" w:id="0">
    <w:p w14:paraId="496BE598" w14:textId="77777777" w:rsidR="00DD27B9" w:rsidRDefault="00DD2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3A2B" w14:textId="77777777" w:rsidR="00B322C2" w:rsidRDefault="007D153E">
    <w:pPr>
      <w:spacing w:after="0" w:line="259" w:lineRule="auto"/>
      <w:ind w:left="24" w:firstLine="0"/>
      <w:jc w:val="center"/>
    </w:pPr>
    <w:r>
      <w:fldChar w:fldCharType="begin"/>
    </w:r>
    <w:r>
      <w:instrText xml:space="preserve"> PAGE   \* MERGEFORMAT </w:instrText>
    </w:r>
    <w:r>
      <w:fldChar w:fldCharType="separate"/>
    </w:r>
    <w:r>
      <w:t>2</w:t>
    </w:r>
    <w:r>
      <w:fldChar w:fldCharType="end"/>
    </w:r>
    <w:r>
      <w:t xml:space="preserve"> </w:t>
    </w:r>
  </w:p>
  <w:p w14:paraId="46A9427C" w14:textId="77777777" w:rsidR="00B322C2" w:rsidRDefault="007D153E">
    <w:pPr>
      <w:spacing w:after="0" w:line="259" w:lineRule="auto"/>
      <w:ind w:left="1"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423E2" w14:textId="77777777" w:rsidR="00B322C2" w:rsidRDefault="007D153E">
    <w:pPr>
      <w:spacing w:after="0" w:line="259" w:lineRule="auto"/>
      <w:ind w:left="24" w:firstLine="0"/>
      <w:jc w:val="center"/>
    </w:pPr>
    <w:r>
      <w:fldChar w:fldCharType="begin"/>
    </w:r>
    <w:r>
      <w:instrText xml:space="preserve"> PAGE   \* MERGEFORMAT </w:instrText>
    </w:r>
    <w:r>
      <w:fldChar w:fldCharType="separate"/>
    </w:r>
    <w:r>
      <w:t>2</w:t>
    </w:r>
    <w:r>
      <w:fldChar w:fldCharType="end"/>
    </w:r>
    <w:r>
      <w:t xml:space="preserve"> </w:t>
    </w:r>
  </w:p>
  <w:p w14:paraId="757175E8" w14:textId="77777777" w:rsidR="00B322C2" w:rsidRDefault="007D153E">
    <w:pPr>
      <w:spacing w:after="0" w:line="259" w:lineRule="auto"/>
      <w:ind w:left="1"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00D01" w14:textId="77777777" w:rsidR="00B322C2" w:rsidRDefault="00B322C2">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F7105" w14:textId="77777777" w:rsidR="00DD27B9" w:rsidRDefault="00DD27B9">
      <w:pPr>
        <w:spacing w:after="0" w:line="240" w:lineRule="auto"/>
      </w:pPr>
      <w:r>
        <w:separator/>
      </w:r>
    </w:p>
  </w:footnote>
  <w:footnote w:type="continuationSeparator" w:id="0">
    <w:p w14:paraId="74A2858C" w14:textId="77777777" w:rsidR="00DD27B9" w:rsidRDefault="00DD27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75B28"/>
    <w:multiLevelType w:val="hybridMultilevel"/>
    <w:tmpl w:val="9BAE1010"/>
    <w:lvl w:ilvl="0" w:tplc="88BAF34E">
      <w:start w:val="13"/>
      <w:numFmt w:val="decimal"/>
      <w:lvlText w:val="%1."/>
      <w:lvlJc w:val="left"/>
      <w:pPr>
        <w:ind w:left="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D0230E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92FE1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36AD8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1C53D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80B5E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0C70F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C22DDF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26494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15A39F5"/>
    <w:multiLevelType w:val="hybridMultilevel"/>
    <w:tmpl w:val="46D27CB8"/>
    <w:lvl w:ilvl="0" w:tplc="13EC882C">
      <w:start w:val="2"/>
      <w:numFmt w:val="decimal"/>
      <w:lvlText w:val="%1."/>
      <w:lvlJc w:val="left"/>
      <w:pPr>
        <w:ind w:left="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1563C2E">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C652AC">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94A2D2">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C038FE">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1DEC3EC">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154FCAE">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DE46BE">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0E2FBE">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8867BE4"/>
    <w:multiLevelType w:val="hybridMultilevel"/>
    <w:tmpl w:val="651C7CF2"/>
    <w:lvl w:ilvl="0" w:tplc="E660A926">
      <w:start w:val="19"/>
      <w:numFmt w:val="decimal"/>
      <w:lvlText w:val="%1."/>
      <w:lvlJc w:val="left"/>
      <w:pPr>
        <w:ind w:left="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06DF8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9A40A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3CA83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B000B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1F6909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318A85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3CC2E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5877E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BCF2694"/>
    <w:multiLevelType w:val="hybridMultilevel"/>
    <w:tmpl w:val="60FE73FA"/>
    <w:lvl w:ilvl="0" w:tplc="CDFA6B00">
      <w:start w:val="23"/>
      <w:numFmt w:val="decimal"/>
      <w:lvlText w:val="%1."/>
      <w:lvlJc w:val="left"/>
      <w:pPr>
        <w:ind w:left="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5D4A7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38A79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2E307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8CB5F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78A548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A8ABD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567D3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7AB70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06232528">
    <w:abstractNumId w:val="1"/>
  </w:num>
  <w:num w:numId="2" w16cid:durableId="1706128979">
    <w:abstractNumId w:val="0"/>
  </w:num>
  <w:num w:numId="3" w16cid:durableId="107938977">
    <w:abstractNumId w:val="2"/>
  </w:num>
  <w:num w:numId="4" w16cid:durableId="1066875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C2"/>
    <w:rsid w:val="001B3B47"/>
    <w:rsid w:val="004470B0"/>
    <w:rsid w:val="00664422"/>
    <w:rsid w:val="0075726C"/>
    <w:rsid w:val="007D153E"/>
    <w:rsid w:val="008F4844"/>
    <w:rsid w:val="009C1208"/>
    <w:rsid w:val="00B322C2"/>
    <w:rsid w:val="00C42724"/>
    <w:rsid w:val="00DD2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A5384"/>
  <w15:docId w15:val="{84E17973-19F2-4F37-BB88-E8F29C85E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34"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29"/>
      <w:ind w:left="43" w:hanging="10"/>
      <w:jc w:val="center"/>
      <w:outlineLvl w:val="0"/>
    </w:pPr>
    <w:rPr>
      <w:rFonts w:ascii="Calibri" w:eastAsia="Calibri" w:hAnsi="Calibri" w:cs="Calibri"/>
      <w:color w:val="000000"/>
      <w:sz w:val="36"/>
      <w:u w:val="single" w:color="000000"/>
    </w:rPr>
  </w:style>
  <w:style w:type="paragraph" w:styleId="Heading2">
    <w:name w:val="heading 2"/>
    <w:next w:val="Normal"/>
    <w:link w:val="Heading2Char"/>
    <w:uiPriority w:val="9"/>
    <w:unhideWhenUsed/>
    <w:qFormat/>
    <w:pPr>
      <w:keepNext/>
      <w:keepLines/>
      <w:spacing w:after="0"/>
      <w:ind w:left="39" w:hanging="10"/>
      <w:jc w:val="center"/>
      <w:outlineLvl w:val="1"/>
    </w:pPr>
    <w:rPr>
      <w:rFonts w:ascii="Calibri" w:eastAsia="Calibri" w:hAnsi="Calibri" w:cs="Calibri"/>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4"/>
      <w:u w:val="single" w:color="000000"/>
    </w:rPr>
  </w:style>
  <w:style w:type="character" w:customStyle="1" w:styleId="Heading1Char">
    <w:name w:val="Heading 1 Char"/>
    <w:link w:val="Heading1"/>
    <w:rPr>
      <w:rFonts w:ascii="Calibri" w:eastAsia="Calibri" w:hAnsi="Calibri" w:cs="Calibri"/>
      <w:color w:val="000000"/>
      <w:sz w:val="36"/>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664422"/>
    <w:pPr>
      <w:autoSpaceDE w:val="0"/>
      <w:autoSpaceDN w:val="0"/>
      <w:adjustRightInd w:val="0"/>
      <w:spacing w:after="0" w:line="240" w:lineRule="auto"/>
    </w:pPr>
    <w:rPr>
      <w:rFonts w:ascii="Calibri Light" w:hAnsi="Calibri Light" w:cs="Calibri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sa.gov/schedules" TargetMode="External"/><Relationship Id="rId13" Type="http://schemas.openxmlformats.org/officeDocument/2006/relationships/hyperlink" Target="http://www.navient.com/"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navient.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www.section508.gov/" TargetMode="External"/><Relationship Id="rId10" Type="http://schemas.openxmlformats.org/officeDocument/2006/relationships/hyperlink" Target="http://www.gsa.gov/schedul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sa.gov/schedules" TargetMode="External"/><Relationship Id="rId14" Type="http://schemas.openxmlformats.org/officeDocument/2006/relationships/hyperlink" Target="http://www.section508.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2175</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Gaver</dc:creator>
  <cp:keywords/>
  <cp:lastModifiedBy>Trahan, Kerry J.</cp:lastModifiedBy>
  <cp:revision>5</cp:revision>
  <cp:lastPrinted>2023-03-22T15:15:00Z</cp:lastPrinted>
  <dcterms:created xsi:type="dcterms:W3CDTF">2025-07-18T14:08:00Z</dcterms:created>
  <dcterms:modified xsi:type="dcterms:W3CDTF">2025-07-18T14:10:00Z</dcterms:modified>
</cp:coreProperties>
</file>